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9B" w:rsidRPr="002D0D9B" w:rsidRDefault="002D0D9B" w:rsidP="002D0D9B">
      <w:pPr>
        <w:shd w:val="clear" w:color="auto" w:fill="FFFFFF"/>
        <w:tabs>
          <w:tab w:val="left" w:leader="underscore" w:pos="793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2D0D9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Утверждено</w:t>
      </w:r>
    </w:p>
    <w:p w:rsidR="002D0D9B" w:rsidRPr="002D0D9B" w:rsidRDefault="002D0D9B" w:rsidP="002D0D9B">
      <w:pPr>
        <w:shd w:val="clear" w:color="auto" w:fill="FFFFFF"/>
        <w:tabs>
          <w:tab w:val="left" w:leader="underscore" w:pos="7930"/>
        </w:tabs>
        <w:spacing w:after="0" w:line="240" w:lineRule="auto"/>
        <w:ind w:left="524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D0D9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приказом МБУССЗН «Комплексный центр социального обслуживания населения» </w:t>
      </w:r>
      <w:proofErr w:type="spellStart"/>
      <w:r w:rsidRPr="002D0D9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Красненского</w:t>
      </w:r>
      <w:proofErr w:type="spellEnd"/>
      <w:r w:rsidRPr="002D0D9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района Белгородской области    </w:t>
      </w:r>
    </w:p>
    <w:p w:rsidR="002D0D9B" w:rsidRPr="002D0D9B" w:rsidRDefault="002D0D9B" w:rsidP="002D0D9B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</w:pPr>
      <w:r w:rsidRPr="002D0D9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от “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30</w:t>
      </w:r>
      <w:r w:rsidRPr="002D0D9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апреля</w:t>
      </w:r>
      <w:r w:rsidRPr="002D0D9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1 </w:t>
      </w:r>
      <w:r w:rsidRPr="002D0D9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года № </w:t>
      </w:r>
      <w:r w:rsidR="00E66DB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102-од</w:t>
      </w:r>
    </w:p>
    <w:p w:rsidR="002D0D9B" w:rsidRPr="002D0D9B" w:rsidRDefault="002D0D9B" w:rsidP="002D0D9B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</w:pPr>
    </w:p>
    <w:p w:rsidR="00380D9A" w:rsidRPr="000465A2" w:rsidRDefault="00380D9A" w:rsidP="002D0D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380D9A" w:rsidRPr="000465A2" w:rsidRDefault="00380D9A" w:rsidP="00380D9A">
      <w:pPr>
        <w:jc w:val="center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b/>
          <w:bCs/>
          <w:sz w:val="26"/>
          <w:szCs w:val="26"/>
        </w:rPr>
        <w:t>о работе социального пункта проката по временному обеспечению отдельных категорий граждан техническими средствами реабилитации на базе отделения срочного социального обслуживания</w:t>
      </w:r>
    </w:p>
    <w:p w:rsidR="00380D9A" w:rsidRPr="000465A2" w:rsidRDefault="00380D9A" w:rsidP="00380D9A">
      <w:pPr>
        <w:jc w:val="center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380D9A" w:rsidRPr="000465A2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>1.1. Настоящее Положение регулирует деятельность социального пункта проката реабилитационных средств, расширяющих возможности самообслуживания отдельных категорий граждан техническими средствами реабилитации (далее – пункт проката).</w:t>
      </w:r>
    </w:p>
    <w:p w:rsidR="00380D9A" w:rsidRPr="000465A2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>1.2. Пункт проката создается с целью оказания социальных услуг по временному обеспечению техническими средствами реабилитации (далее – ТСР) определенных категорий граждан (далее – получатели).</w:t>
      </w:r>
    </w:p>
    <w:p w:rsidR="00380D9A" w:rsidRPr="000465A2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 xml:space="preserve">1.3. ТСР  предоставляются во временное пользование получателям, указанным в п. № 4, зарегистрированным и проживающим на территории </w:t>
      </w:r>
      <w:proofErr w:type="spellStart"/>
      <w:r w:rsidRPr="000465A2">
        <w:rPr>
          <w:rFonts w:ascii="Times New Roman" w:hAnsi="Times New Roman" w:cs="Times New Roman"/>
          <w:sz w:val="26"/>
          <w:szCs w:val="26"/>
        </w:rPr>
        <w:t>Красненского</w:t>
      </w:r>
      <w:proofErr w:type="spellEnd"/>
      <w:r w:rsidRPr="000465A2">
        <w:rPr>
          <w:rFonts w:ascii="Times New Roman" w:hAnsi="Times New Roman" w:cs="Times New Roman"/>
          <w:sz w:val="26"/>
          <w:szCs w:val="26"/>
        </w:rPr>
        <w:t xml:space="preserve"> района, Белгородской области.</w:t>
      </w:r>
    </w:p>
    <w:p w:rsidR="00380D9A" w:rsidRPr="000465A2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65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 </w:t>
      </w:r>
      <w:proofErr w:type="gramStart"/>
      <w:r w:rsidRPr="000465A2">
        <w:rPr>
          <w:rFonts w:ascii="Times New Roman" w:hAnsi="Times New Roman" w:cs="Times New Roman"/>
          <w:color w:val="000000" w:themeColor="text1"/>
          <w:sz w:val="26"/>
          <w:szCs w:val="26"/>
        </w:rPr>
        <w:t>В своей деятельности пункт проката руководствуется Конституцией Российской Федерации, законами Российской Федерации и Белгородской области, указами, распоряжениями Президента Российской Федерации, постановлениями и распоряжениями Правительства Российской Федерации, нормативными актами соответствующих министерств, государственных комитетов и ведомств Российской Федерации, приказами, указаниями и инструктивными письмами Министерства здравоохранения и социального развития Российской Федерации, постановлениями и распоряжениями губернатора Белгородской области, нормативно-правовыми актами органов местного самоуправления, Уставом</w:t>
      </w:r>
      <w:proofErr w:type="gramEnd"/>
      <w:r w:rsidRPr="000465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МБУССЗН «Комплексный центр социального обслуживания населения» (далее Учреждение),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465A2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настоящим Положением, приказами директора Учреждения.</w:t>
      </w:r>
    </w:p>
    <w:p w:rsidR="00380D9A" w:rsidRPr="000465A2" w:rsidRDefault="00380D9A" w:rsidP="00380D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0D9A" w:rsidRPr="000465A2" w:rsidRDefault="00380D9A" w:rsidP="00380D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65A2">
        <w:rPr>
          <w:rFonts w:ascii="Times New Roman" w:hAnsi="Times New Roman" w:cs="Times New Roman"/>
          <w:b/>
          <w:bCs/>
          <w:sz w:val="26"/>
          <w:szCs w:val="26"/>
        </w:rPr>
        <w:t>2. Организация пункта проката</w:t>
      </w:r>
    </w:p>
    <w:p w:rsidR="00380D9A" w:rsidRPr="000465A2" w:rsidRDefault="00380D9A" w:rsidP="00380D9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380D9A" w:rsidRPr="000465A2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65A2">
        <w:rPr>
          <w:rFonts w:ascii="Times New Roman" w:hAnsi="Times New Roman" w:cs="Times New Roman"/>
          <w:sz w:val="26"/>
          <w:szCs w:val="26"/>
        </w:rPr>
        <w:t>Пункт проката создается и ликвидируется приказом директора Учреждения.</w:t>
      </w:r>
    </w:p>
    <w:p w:rsidR="00380D9A" w:rsidRPr="000465A2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>2.2. Пункт проката организуется на базе отделения срочного социального обслуживания.</w:t>
      </w:r>
    </w:p>
    <w:p w:rsidR="00380D9A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>2.3. Работу пункта проката организует заведующий отделением срочного социального обслуживания Учреждения.</w:t>
      </w:r>
    </w:p>
    <w:p w:rsidR="00380D9A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Материально ответственное лицо за приём и выдачу реабилитационных средств, назначенное приказом директора Центра (далее – ответственное лицо) осуществляет прием, хранение и выдачу реабилитационных средств.</w:t>
      </w:r>
    </w:p>
    <w:p w:rsidR="00380D9A" w:rsidRPr="000465A2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80D9A" w:rsidRPr="000465A2" w:rsidRDefault="00380D9A" w:rsidP="00380D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65A2">
        <w:rPr>
          <w:rFonts w:ascii="Times New Roman" w:hAnsi="Times New Roman" w:cs="Times New Roman"/>
          <w:b/>
          <w:bCs/>
          <w:sz w:val="26"/>
          <w:szCs w:val="26"/>
        </w:rPr>
        <w:t>3. Оснащение пункта проката реабилитационными средствами</w:t>
      </w:r>
    </w:p>
    <w:p w:rsidR="00380D9A" w:rsidRPr="000465A2" w:rsidRDefault="00380D9A" w:rsidP="00380D9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380D9A" w:rsidRPr="000465A2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>3.1. Оснащение пункта проката осуществляется:</w:t>
      </w:r>
    </w:p>
    <w:p w:rsidR="00380D9A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рамках областных целевых программ за счет средств бюджета Белгородской области;</w:t>
      </w:r>
    </w:p>
    <w:p w:rsidR="00380D9A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за счет средств Центра, предусмотренных в бюджете;</w:t>
      </w:r>
    </w:p>
    <w:p w:rsidR="00380D9A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счет средств Центра, полученных от предоставления платных социальных услуг;</w:t>
      </w:r>
    </w:p>
    <w:p w:rsidR="00380D9A" w:rsidRPr="000465A2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счет благотворительных пожертвований, поступивших в Центр от организаций или (и) физических лиц в виде денежных средств на приобретение реабилитационных средств, или переданных Центру реабилитационных средств.</w:t>
      </w:r>
    </w:p>
    <w:p w:rsidR="00380D9A" w:rsidRPr="000465A2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>3.2.</w:t>
      </w:r>
      <w:r w:rsidRPr="000465A2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0465A2">
        <w:rPr>
          <w:rFonts w:ascii="Times New Roman" w:hAnsi="Times New Roman" w:cs="Times New Roman"/>
          <w:sz w:val="26"/>
          <w:szCs w:val="26"/>
        </w:rPr>
        <w:t>Перечень и количество ТСР в пункте проката определяются директором Учреждения.</w:t>
      </w:r>
    </w:p>
    <w:p w:rsidR="00380D9A" w:rsidRPr="000465A2" w:rsidRDefault="00380D9A" w:rsidP="00380D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0D9A" w:rsidRPr="000465A2" w:rsidRDefault="00380D9A" w:rsidP="00380D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65A2">
        <w:rPr>
          <w:rFonts w:ascii="Times New Roman" w:hAnsi="Times New Roman" w:cs="Times New Roman"/>
          <w:b/>
          <w:bCs/>
          <w:sz w:val="26"/>
          <w:szCs w:val="26"/>
        </w:rPr>
        <w:t>4. Категории граждан, имеющих право на получение социальных услуг</w:t>
      </w:r>
    </w:p>
    <w:p w:rsidR="00380D9A" w:rsidRPr="000465A2" w:rsidRDefault="00380D9A" w:rsidP="00380D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65A2">
        <w:rPr>
          <w:rFonts w:ascii="Times New Roman" w:hAnsi="Times New Roman" w:cs="Times New Roman"/>
          <w:b/>
          <w:bCs/>
          <w:sz w:val="26"/>
          <w:szCs w:val="26"/>
        </w:rPr>
        <w:t xml:space="preserve"> пункта проката</w:t>
      </w:r>
    </w:p>
    <w:p w:rsidR="00380D9A" w:rsidRPr="000465A2" w:rsidRDefault="00380D9A" w:rsidP="00380D9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380D9A" w:rsidRPr="000465A2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465A2">
        <w:rPr>
          <w:rFonts w:ascii="Times New Roman" w:hAnsi="Times New Roman" w:cs="Times New Roman"/>
          <w:sz w:val="26"/>
          <w:szCs w:val="26"/>
        </w:rPr>
        <w:t xml:space="preserve">.1. Право на получение услуг пункта проката имеет определенная категория граждан, проживающих (пребывающих) на территории </w:t>
      </w:r>
      <w:proofErr w:type="spellStart"/>
      <w:r w:rsidRPr="000465A2">
        <w:rPr>
          <w:rFonts w:ascii="Times New Roman" w:hAnsi="Times New Roman" w:cs="Times New Roman"/>
          <w:sz w:val="26"/>
          <w:szCs w:val="26"/>
        </w:rPr>
        <w:t>Красненского</w:t>
      </w:r>
      <w:proofErr w:type="spellEnd"/>
      <w:r w:rsidRPr="000465A2">
        <w:rPr>
          <w:rFonts w:ascii="Times New Roman" w:hAnsi="Times New Roman" w:cs="Times New Roman"/>
          <w:sz w:val="26"/>
          <w:szCs w:val="26"/>
        </w:rPr>
        <w:t xml:space="preserve"> района, из числа:</w:t>
      </w:r>
    </w:p>
    <w:p w:rsidR="00380D9A" w:rsidRPr="000465A2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 xml:space="preserve">- временно или частично утративших навыки к самообслуживанию, в связи с преклонным возрастом, болезнью, </w:t>
      </w:r>
      <w:r>
        <w:rPr>
          <w:rFonts w:ascii="Times New Roman" w:hAnsi="Times New Roman" w:cs="Times New Roman"/>
          <w:sz w:val="26"/>
          <w:szCs w:val="26"/>
        </w:rPr>
        <w:t>получением травмы и хирургическим вмешательством</w:t>
      </w:r>
      <w:r w:rsidRPr="000465A2">
        <w:rPr>
          <w:rFonts w:ascii="Times New Roman" w:hAnsi="Times New Roman" w:cs="Times New Roman"/>
          <w:sz w:val="26"/>
          <w:szCs w:val="26"/>
        </w:rPr>
        <w:t>;</w:t>
      </w:r>
    </w:p>
    <w:p w:rsidR="00380D9A" w:rsidRPr="000465A2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>- граждан-инвалидов;</w:t>
      </w:r>
    </w:p>
    <w:p w:rsidR="00380D9A" w:rsidRPr="000465A2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инвалидов (в том числе детей инвалидов)</w:t>
      </w:r>
      <w:r w:rsidRPr="000465A2">
        <w:rPr>
          <w:rFonts w:ascii="Times New Roman" w:hAnsi="Times New Roman" w:cs="Times New Roman"/>
          <w:sz w:val="26"/>
          <w:szCs w:val="26"/>
        </w:rPr>
        <w:t>;</w:t>
      </w:r>
    </w:p>
    <w:p w:rsidR="00380D9A" w:rsidRPr="000465A2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>- инвалидов и участников ВОВ, а также приравненных к ним лицам.</w:t>
      </w:r>
    </w:p>
    <w:p w:rsidR="00380D9A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465A2">
        <w:rPr>
          <w:rFonts w:ascii="Times New Roman" w:hAnsi="Times New Roman" w:cs="Times New Roman"/>
          <w:sz w:val="26"/>
          <w:szCs w:val="26"/>
        </w:rPr>
        <w:t>.2. Инвалидам и участникам ВОВ, а также приравненным к ним лицам, услуги пункта проката предоставляются бесплатно.</w:t>
      </w:r>
    </w:p>
    <w:p w:rsidR="00380D9A" w:rsidRPr="000465A2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80D9A" w:rsidRPr="000465A2" w:rsidRDefault="00380D9A" w:rsidP="00380D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65A2">
        <w:rPr>
          <w:rFonts w:ascii="Times New Roman" w:hAnsi="Times New Roman" w:cs="Times New Roman"/>
          <w:b/>
          <w:bCs/>
          <w:sz w:val="26"/>
          <w:szCs w:val="26"/>
        </w:rPr>
        <w:t>5. Порядок и условия оказания социальных услуг проката</w:t>
      </w:r>
    </w:p>
    <w:p w:rsidR="00380D9A" w:rsidRPr="000465A2" w:rsidRDefault="00380D9A" w:rsidP="00380D9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380D9A" w:rsidRDefault="00380D9A" w:rsidP="00380D9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65A2">
        <w:rPr>
          <w:rFonts w:ascii="Times New Roman" w:hAnsi="Times New Roman" w:cs="Times New Roman"/>
          <w:color w:val="000000" w:themeColor="text1"/>
          <w:sz w:val="26"/>
          <w:szCs w:val="26"/>
        </w:rPr>
        <w:t>5.1. Социальные услуги пункта проката предоставляются Учреждением, исходя из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тарифов,</w:t>
      </w:r>
      <w:r w:rsidRPr="000465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утвержденных</w:t>
      </w:r>
      <w:r w:rsidRPr="00B370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решением Муниципального совета </w:t>
      </w:r>
      <w:proofErr w:type="spellStart"/>
      <w:r w:rsidRPr="00B370FC">
        <w:rPr>
          <w:rFonts w:ascii="Times New Roman" w:hAnsi="Times New Roman" w:cs="Times New Roman"/>
          <w:color w:val="000000" w:themeColor="text1"/>
          <w:sz w:val="26"/>
          <w:szCs w:val="26"/>
        </w:rPr>
        <w:t>Красненского</w:t>
      </w:r>
      <w:proofErr w:type="spellEnd"/>
      <w:r w:rsidRPr="00B370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йона от 26 марта 2019 года № 68.</w:t>
      </w:r>
    </w:p>
    <w:p w:rsidR="00380D9A" w:rsidRDefault="00380D9A" w:rsidP="00380D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>5.2. ТСР предоставляются получателям, указанным в разделе 4 настоящего Положения на основании договора о предоставлении ТСР во временное владение и пользование (приложение № 2)  (далее – договор), заключенного между директором Учреждения</w:t>
      </w:r>
      <w:r>
        <w:rPr>
          <w:rFonts w:ascii="Times New Roman" w:hAnsi="Times New Roman" w:cs="Times New Roman"/>
          <w:sz w:val="26"/>
          <w:szCs w:val="26"/>
        </w:rPr>
        <w:t xml:space="preserve"> (лицом его замещающим)</w:t>
      </w:r>
      <w:r w:rsidRPr="000465A2">
        <w:rPr>
          <w:rFonts w:ascii="Times New Roman" w:hAnsi="Times New Roman" w:cs="Times New Roman"/>
          <w:sz w:val="26"/>
          <w:szCs w:val="26"/>
        </w:rPr>
        <w:t xml:space="preserve"> и получателем или законным представителем. По истечении срока, указанного в договоре, имущество сдается получателем в Учреждение согласно акту приема - передач.</w:t>
      </w:r>
    </w:p>
    <w:p w:rsidR="00380D9A" w:rsidRPr="000465A2" w:rsidRDefault="00380D9A" w:rsidP="00380D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До оказания услуг пункта проката получатель социальной услуги должен быть ознакомлен с условиями и порядком оплаты, а также с тарифами на социальные услуги пункта проката.</w:t>
      </w:r>
    </w:p>
    <w:p w:rsidR="00380D9A" w:rsidRPr="000465A2" w:rsidRDefault="00380D9A" w:rsidP="00380D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.4</w:t>
      </w:r>
      <w:r w:rsidRPr="000465A2">
        <w:rPr>
          <w:rFonts w:ascii="Times New Roman" w:hAnsi="Times New Roman" w:cs="Times New Roman"/>
          <w:sz w:val="26"/>
          <w:szCs w:val="26"/>
        </w:rPr>
        <w:t xml:space="preserve">. Для заключения договора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0465A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(законным представителям)</w:t>
      </w:r>
      <w:r w:rsidRPr="000465A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465A2">
        <w:rPr>
          <w:rFonts w:ascii="Times New Roman" w:hAnsi="Times New Roman" w:cs="Times New Roman"/>
          <w:sz w:val="26"/>
          <w:szCs w:val="26"/>
        </w:rPr>
        <w:t>указанным</w:t>
      </w:r>
      <w:proofErr w:type="gramEnd"/>
      <w:r w:rsidRPr="000465A2">
        <w:rPr>
          <w:rFonts w:ascii="Times New Roman" w:hAnsi="Times New Roman" w:cs="Times New Roman"/>
          <w:sz w:val="26"/>
          <w:szCs w:val="26"/>
        </w:rPr>
        <w:t xml:space="preserve"> в разделе 4 настоящего Положения предоставляются следующие документы:</w:t>
      </w:r>
    </w:p>
    <w:p w:rsidR="00380D9A" w:rsidRPr="000465A2" w:rsidRDefault="00380D9A" w:rsidP="00380D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письменное </w:t>
      </w:r>
      <w:r w:rsidRPr="000465A2">
        <w:rPr>
          <w:rFonts w:ascii="Times New Roman" w:hAnsi="Times New Roman" w:cs="Times New Roman"/>
          <w:sz w:val="26"/>
          <w:szCs w:val="26"/>
        </w:rPr>
        <w:t>заявление на имя директора Учреждения (приложение № 1);</w:t>
      </w:r>
    </w:p>
    <w:p w:rsidR="00380D9A" w:rsidRPr="000465A2" w:rsidRDefault="00380D9A" w:rsidP="00380D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>- документ, удостоверяющий личность (паспорт, свидетельство о рождении, вид на жительство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465A2">
        <w:rPr>
          <w:rFonts w:ascii="Times New Roman" w:hAnsi="Times New Roman" w:cs="Times New Roman"/>
          <w:sz w:val="26"/>
          <w:szCs w:val="26"/>
        </w:rPr>
        <w:t>;</w:t>
      </w:r>
    </w:p>
    <w:p w:rsidR="00380D9A" w:rsidRPr="000465A2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 xml:space="preserve">- справка, подтверждающая факт установления инвалидности, выдаваемая федеральными государственными учреждениями </w:t>
      </w:r>
      <w:proofErr w:type="spellStart"/>
      <w:r w:rsidRPr="000465A2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0465A2">
        <w:rPr>
          <w:rFonts w:ascii="Times New Roman" w:hAnsi="Times New Roman" w:cs="Times New Roman"/>
          <w:sz w:val="26"/>
          <w:szCs w:val="26"/>
        </w:rPr>
        <w:t xml:space="preserve"> – социальной экспертизы (при наличии);</w:t>
      </w:r>
    </w:p>
    <w:p w:rsidR="00380D9A" w:rsidRPr="000465A2" w:rsidRDefault="00380D9A" w:rsidP="00380D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465A2">
        <w:rPr>
          <w:rFonts w:ascii="Times New Roman" w:hAnsi="Times New Roman" w:cs="Times New Roman"/>
          <w:sz w:val="26"/>
          <w:szCs w:val="26"/>
        </w:rPr>
        <w:t>. ТСР выдаются во временное пользование на срок до шести месяцев. В случае обращения получателя за продлением срока договора, директор Учреждения вправе продлить срок действия путем составления и подписания дополнительного соглашения, при соблюдении очередности заявок на получени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465A2">
        <w:rPr>
          <w:rFonts w:ascii="Times New Roman" w:hAnsi="Times New Roman" w:cs="Times New Roman"/>
          <w:sz w:val="26"/>
          <w:szCs w:val="26"/>
        </w:rPr>
        <w:t xml:space="preserve"> ТСР.</w:t>
      </w:r>
    </w:p>
    <w:p w:rsidR="00380D9A" w:rsidRPr="000465A2" w:rsidRDefault="00380D9A" w:rsidP="00380D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lastRenderedPageBreak/>
        <w:t>5.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465A2">
        <w:rPr>
          <w:rFonts w:ascii="Times New Roman" w:hAnsi="Times New Roman" w:cs="Times New Roman"/>
          <w:sz w:val="26"/>
          <w:szCs w:val="26"/>
        </w:rPr>
        <w:t>. Выдача и возврат ТСР регистрируется заведующей отделением срочного социального обслуживания Учреждения в журнале Учета выдачи и возврата ТСР  (Приложение № 7), а также составлением и подписанием акта приема - передач (Приложение № 4, № 5) в двух экземплярах.</w:t>
      </w:r>
    </w:p>
    <w:p w:rsidR="00380D9A" w:rsidRPr="000465A2" w:rsidRDefault="00380D9A" w:rsidP="00380D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.7</w:t>
      </w:r>
      <w:r w:rsidRPr="000465A2">
        <w:rPr>
          <w:rFonts w:ascii="Times New Roman" w:hAnsi="Times New Roman" w:cs="Times New Roman"/>
          <w:sz w:val="26"/>
          <w:szCs w:val="26"/>
        </w:rPr>
        <w:t xml:space="preserve">. В случае временного отсутствия в пункте проката ТСР, </w:t>
      </w:r>
      <w:proofErr w:type="gramStart"/>
      <w:r w:rsidRPr="000465A2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0465A2">
        <w:rPr>
          <w:rFonts w:ascii="Times New Roman" w:hAnsi="Times New Roman" w:cs="Times New Roman"/>
          <w:sz w:val="26"/>
          <w:szCs w:val="26"/>
        </w:rPr>
        <w:t xml:space="preserve"> получателю, заведующий отделением срочного социального обслуживания Учреждения устанавливает очередность получателя на получение необходимого ТСР. Очередность получателя устанавливается </w:t>
      </w:r>
      <w:r>
        <w:rPr>
          <w:rFonts w:ascii="Times New Roman" w:hAnsi="Times New Roman" w:cs="Times New Roman"/>
          <w:sz w:val="26"/>
          <w:szCs w:val="26"/>
        </w:rPr>
        <w:t>заведующей отделением</w:t>
      </w:r>
      <w:r w:rsidRPr="000465A2">
        <w:rPr>
          <w:rFonts w:ascii="Times New Roman" w:hAnsi="Times New Roman" w:cs="Times New Roman"/>
          <w:sz w:val="26"/>
          <w:szCs w:val="26"/>
        </w:rPr>
        <w:t xml:space="preserve"> срочного социального обслуживания Учреждения исходя из даты регистрации заявления получателя в Учреждении в журнале Учета заявлений на получение ТСР (Приложение № 8).</w:t>
      </w:r>
    </w:p>
    <w:p w:rsidR="00380D9A" w:rsidRPr="000465A2" w:rsidRDefault="00380D9A" w:rsidP="00380D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465A2">
        <w:rPr>
          <w:rFonts w:ascii="Times New Roman" w:hAnsi="Times New Roman" w:cs="Times New Roman"/>
          <w:sz w:val="26"/>
          <w:szCs w:val="26"/>
        </w:rPr>
        <w:t>. В случае выхода из строя ТСР вследствие нарушения получателем правил эксплуатации и содержания ТСР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465A2">
        <w:rPr>
          <w:rFonts w:ascii="Times New Roman" w:hAnsi="Times New Roman" w:cs="Times New Roman"/>
          <w:sz w:val="26"/>
          <w:szCs w:val="26"/>
        </w:rPr>
        <w:t xml:space="preserve"> получатель в полном объеме </w:t>
      </w:r>
      <w:proofErr w:type="gramStart"/>
      <w:r w:rsidRPr="000465A2">
        <w:rPr>
          <w:rFonts w:ascii="Times New Roman" w:hAnsi="Times New Roman" w:cs="Times New Roman"/>
          <w:sz w:val="26"/>
          <w:szCs w:val="26"/>
        </w:rPr>
        <w:t>оплачивает стоимость ремонта</w:t>
      </w:r>
      <w:proofErr w:type="gramEnd"/>
      <w:r w:rsidRPr="000465A2">
        <w:rPr>
          <w:rFonts w:ascii="Times New Roman" w:hAnsi="Times New Roman" w:cs="Times New Roman"/>
          <w:sz w:val="26"/>
          <w:szCs w:val="26"/>
        </w:rPr>
        <w:t xml:space="preserve"> и транспортировки ТСР.</w:t>
      </w:r>
    </w:p>
    <w:p w:rsidR="00380D9A" w:rsidRPr="000465A2" w:rsidRDefault="00380D9A" w:rsidP="00380D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465A2">
        <w:rPr>
          <w:rFonts w:ascii="Times New Roman" w:hAnsi="Times New Roman" w:cs="Times New Roman"/>
          <w:sz w:val="26"/>
          <w:szCs w:val="26"/>
        </w:rPr>
        <w:t>. В случае если взятые в пункте проката ТСР по вине получателя утрачены, приведены в нерабочее состояние, не подлежат ремонту и восстановлению, получатель возмещает убытки, понесенные Учреждением.</w:t>
      </w:r>
    </w:p>
    <w:p w:rsidR="00380D9A" w:rsidRPr="000465A2" w:rsidRDefault="00380D9A" w:rsidP="00380D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380D9A" w:rsidRPr="000465A2" w:rsidRDefault="00380D9A" w:rsidP="00380D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65A2">
        <w:rPr>
          <w:rFonts w:ascii="Times New Roman" w:hAnsi="Times New Roman" w:cs="Times New Roman"/>
          <w:b/>
          <w:bCs/>
          <w:sz w:val="26"/>
          <w:szCs w:val="26"/>
        </w:rPr>
        <w:t>6. Порядок оплаты социальных услуг пункта проката</w:t>
      </w:r>
    </w:p>
    <w:p w:rsidR="00380D9A" w:rsidRPr="000465A2" w:rsidRDefault="00380D9A" w:rsidP="00380D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0D9A" w:rsidRPr="000465A2" w:rsidRDefault="00380D9A" w:rsidP="003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65A2">
        <w:rPr>
          <w:rFonts w:ascii="Times New Roman" w:hAnsi="Times New Roman" w:cs="Times New Roman"/>
          <w:sz w:val="26"/>
          <w:szCs w:val="26"/>
        </w:rPr>
        <w:t xml:space="preserve">6.1. Расчеты между получателем и Учреждением за предоставляемые социальные услуги проката производится после подписания акта выполненных социальных услуг </w:t>
      </w:r>
      <w:r>
        <w:rPr>
          <w:rFonts w:ascii="Times New Roman" w:hAnsi="Times New Roman" w:cs="Times New Roman"/>
          <w:sz w:val="26"/>
          <w:szCs w:val="26"/>
        </w:rPr>
        <w:t>за наличный расчет.</w:t>
      </w:r>
    </w:p>
    <w:p w:rsidR="00380D9A" w:rsidRDefault="00380D9A" w:rsidP="0038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9A" w:rsidRDefault="00380D9A" w:rsidP="00380D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9A" w:rsidRPr="00C000DB" w:rsidRDefault="00380D9A" w:rsidP="00380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0DB">
        <w:rPr>
          <w:rFonts w:ascii="Times New Roman" w:hAnsi="Times New Roman" w:cs="Times New Roman"/>
          <w:b/>
          <w:bCs/>
          <w:sz w:val="26"/>
          <w:szCs w:val="26"/>
        </w:rPr>
        <w:t>7. Заключительные положения</w:t>
      </w:r>
    </w:p>
    <w:p w:rsidR="00380D9A" w:rsidRDefault="00380D9A" w:rsidP="00380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9A" w:rsidRPr="00C000DB" w:rsidRDefault="00380D9A" w:rsidP="00380D9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0DB">
        <w:rPr>
          <w:rFonts w:ascii="Times New Roman" w:hAnsi="Times New Roman" w:cs="Times New Roman"/>
          <w:bCs/>
          <w:sz w:val="26"/>
          <w:szCs w:val="26"/>
        </w:rPr>
        <w:t>7.1. Средства, поступившие от оплаты социальных услуг пункта проката, направляются на развитие материально-технической базы Учреждения.</w:t>
      </w:r>
    </w:p>
    <w:p w:rsidR="00380D9A" w:rsidRPr="00C000DB" w:rsidRDefault="00380D9A" w:rsidP="00380D9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0DB">
        <w:rPr>
          <w:rFonts w:ascii="Times New Roman" w:hAnsi="Times New Roman" w:cs="Times New Roman"/>
          <w:bCs/>
          <w:sz w:val="26"/>
          <w:szCs w:val="26"/>
        </w:rPr>
        <w:t>7.2. Все изменения и дополнения к настоящему Положению утверждаются приказом директора Учреждения.</w:t>
      </w:r>
    </w:p>
    <w:p w:rsidR="00380D9A" w:rsidRPr="00C000DB" w:rsidRDefault="00380D9A" w:rsidP="00380D9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80D9A" w:rsidRDefault="00380D9A" w:rsidP="00380D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9A" w:rsidRDefault="00380D9A" w:rsidP="00380D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9A" w:rsidRDefault="00380D9A" w:rsidP="00380D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9A" w:rsidRDefault="00380D9A" w:rsidP="00380D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9A" w:rsidRDefault="00380D9A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80D9A" w:rsidRDefault="00380D9A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80D9A" w:rsidRDefault="00380D9A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80D9A" w:rsidRDefault="00380D9A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80D9A" w:rsidRDefault="00380D9A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80D9A" w:rsidRDefault="00380D9A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80D9A" w:rsidRDefault="00380D9A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80D9A" w:rsidRDefault="00380D9A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6DB8" w:rsidRDefault="00E66DB8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6DB8" w:rsidRDefault="00E66DB8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6DB8" w:rsidRDefault="00E66DB8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6DB8" w:rsidRDefault="00E66DB8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6DB8" w:rsidRDefault="00E66DB8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6DB8" w:rsidRDefault="00E66DB8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6DB8" w:rsidRDefault="00E66DB8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6DB8" w:rsidRDefault="00E66DB8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6DB8" w:rsidRDefault="00E66DB8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6DB8" w:rsidRDefault="00E66DB8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6DB8" w:rsidRDefault="00E66DB8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6DB8" w:rsidRDefault="00E66DB8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7109B" w:rsidRPr="002C6FAB" w:rsidRDefault="0067109B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C6FA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0"/>
          <w:szCs w:val="20"/>
        </w:rPr>
        <w:t>1</w:t>
      </w:r>
    </w:p>
    <w:p w:rsidR="0067109B" w:rsidRPr="002C6FAB" w:rsidRDefault="0067109B" w:rsidP="0067109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C6FAB">
        <w:rPr>
          <w:rFonts w:ascii="Times New Roman" w:hAnsi="Times New Roman" w:cs="Times New Roman"/>
          <w:bCs/>
          <w:sz w:val="20"/>
          <w:szCs w:val="20"/>
        </w:rPr>
        <w:t>к настоящему Положению</w:t>
      </w:r>
    </w:p>
    <w:p w:rsidR="0067109B" w:rsidRPr="002C6FAB" w:rsidRDefault="0067109B" w:rsidP="006710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6FAB">
        <w:rPr>
          <w:rFonts w:ascii="Times New Roman" w:hAnsi="Times New Roman" w:cs="Times New Roman"/>
          <w:b/>
          <w:bCs/>
          <w:sz w:val="24"/>
          <w:szCs w:val="24"/>
        </w:rPr>
        <w:t xml:space="preserve">Директору </w:t>
      </w:r>
    </w:p>
    <w:p w:rsidR="0067109B" w:rsidRPr="002C6FAB" w:rsidRDefault="0067109B" w:rsidP="006710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6FAB">
        <w:rPr>
          <w:rFonts w:ascii="Times New Roman" w:hAnsi="Times New Roman" w:cs="Times New Roman"/>
          <w:b/>
          <w:bCs/>
          <w:sz w:val="24"/>
          <w:szCs w:val="24"/>
        </w:rPr>
        <w:t>МБУССЗН «Комплексный центр</w:t>
      </w:r>
    </w:p>
    <w:p w:rsidR="0067109B" w:rsidRPr="002C6FAB" w:rsidRDefault="0067109B" w:rsidP="006710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6FAB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социального  обслуживания населения»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Бойченко Н.В.</w:t>
      </w:r>
    </w:p>
    <w:p w:rsidR="0067109B" w:rsidRDefault="0067109B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109B" w:rsidRPr="002C6FAB" w:rsidRDefault="0067109B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6FAB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67109B" w:rsidRPr="002C6FAB" w:rsidRDefault="0067109B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C6FAB">
        <w:rPr>
          <w:rFonts w:ascii="Times New Roman" w:hAnsi="Times New Roman" w:cs="Times New Roman"/>
          <w:bCs/>
          <w:sz w:val="20"/>
          <w:szCs w:val="20"/>
        </w:rPr>
        <w:t>(фамилия)</w:t>
      </w:r>
    </w:p>
    <w:p w:rsidR="0067109B" w:rsidRPr="002C6FAB" w:rsidRDefault="0067109B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6FAB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67109B" w:rsidRPr="002C6FAB" w:rsidRDefault="0067109B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C6FAB">
        <w:rPr>
          <w:rFonts w:ascii="Times New Roman" w:hAnsi="Times New Roman" w:cs="Times New Roman"/>
          <w:bCs/>
          <w:sz w:val="20"/>
          <w:szCs w:val="20"/>
        </w:rPr>
        <w:t>( имя, отчество заявителя)</w:t>
      </w:r>
    </w:p>
    <w:p w:rsidR="0067109B" w:rsidRPr="002C6FAB" w:rsidRDefault="0067109B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C6FAB">
        <w:rPr>
          <w:rFonts w:ascii="Times New Roman" w:hAnsi="Times New Roman" w:cs="Times New Roman"/>
          <w:bCs/>
          <w:sz w:val="20"/>
          <w:szCs w:val="20"/>
        </w:rPr>
        <w:t>__________________________________________</w:t>
      </w:r>
    </w:p>
    <w:p w:rsidR="0067109B" w:rsidRPr="002C6FAB" w:rsidRDefault="0067109B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C6FAB">
        <w:rPr>
          <w:rFonts w:ascii="Times New Roman" w:hAnsi="Times New Roman" w:cs="Times New Roman"/>
          <w:bCs/>
          <w:sz w:val="20"/>
          <w:szCs w:val="20"/>
        </w:rPr>
        <w:t>(дата рождения)</w:t>
      </w:r>
    </w:p>
    <w:p w:rsidR="0067109B" w:rsidRPr="002C6FAB" w:rsidRDefault="0067109B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C6FAB">
        <w:rPr>
          <w:rFonts w:ascii="Times New Roman" w:hAnsi="Times New Roman" w:cs="Times New Roman"/>
          <w:bCs/>
          <w:sz w:val="20"/>
          <w:szCs w:val="20"/>
        </w:rPr>
        <w:t>__________________________________________</w:t>
      </w:r>
    </w:p>
    <w:p w:rsidR="0067109B" w:rsidRPr="002C6FAB" w:rsidRDefault="0067109B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C6FAB">
        <w:rPr>
          <w:rFonts w:ascii="Times New Roman" w:hAnsi="Times New Roman" w:cs="Times New Roman"/>
          <w:bCs/>
          <w:sz w:val="20"/>
          <w:szCs w:val="20"/>
        </w:rPr>
        <w:t>(категория заявителя)</w:t>
      </w:r>
    </w:p>
    <w:p w:rsidR="0067109B" w:rsidRPr="002C6FAB" w:rsidRDefault="0067109B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C6FAB">
        <w:rPr>
          <w:rFonts w:ascii="Times New Roman" w:hAnsi="Times New Roman" w:cs="Times New Roman"/>
          <w:bCs/>
          <w:sz w:val="20"/>
          <w:szCs w:val="20"/>
        </w:rPr>
        <w:t>__________________________________________</w:t>
      </w:r>
    </w:p>
    <w:p w:rsidR="0067109B" w:rsidRPr="002C6FAB" w:rsidRDefault="0067109B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C6FAB">
        <w:rPr>
          <w:rFonts w:ascii="Times New Roman" w:hAnsi="Times New Roman" w:cs="Times New Roman"/>
          <w:bCs/>
          <w:sz w:val="20"/>
          <w:szCs w:val="20"/>
        </w:rPr>
        <w:t>(адрес места жительства)</w:t>
      </w:r>
    </w:p>
    <w:p w:rsidR="0067109B" w:rsidRPr="002C6FAB" w:rsidRDefault="0067109B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C6FAB">
        <w:rPr>
          <w:rFonts w:ascii="Times New Roman" w:hAnsi="Times New Roman" w:cs="Times New Roman"/>
          <w:bCs/>
          <w:sz w:val="20"/>
          <w:szCs w:val="20"/>
        </w:rPr>
        <w:t>__________________________________________</w:t>
      </w:r>
    </w:p>
    <w:p w:rsidR="0067109B" w:rsidRPr="002C6FAB" w:rsidRDefault="0067109B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7109B" w:rsidRPr="002C6FAB" w:rsidRDefault="0067109B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C6FAB">
        <w:rPr>
          <w:rFonts w:ascii="Times New Roman" w:hAnsi="Times New Roman" w:cs="Times New Roman"/>
          <w:bCs/>
          <w:sz w:val="20"/>
          <w:szCs w:val="20"/>
        </w:rPr>
        <w:t>__________________________________________</w:t>
      </w:r>
    </w:p>
    <w:p w:rsidR="0067109B" w:rsidRPr="002C6FAB" w:rsidRDefault="0067109B" w:rsidP="0067109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C6FAB">
        <w:rPr>
          <w:rFonts w:ascii="Times New Roman" w:hAnsi="Times New Roman" w:cs="Times New Roman"/>
          <w:bCs/>
          <w:sz w:val="20"/>
          <w:szCs w:val="20"/>
        </w:rPr>
        <w:t>(контактный телефон)</w:t>
      </w:r>
    </w:p>
    <w:p w:rsidR="0067109B" w:rsidRDefault="0067109B" w:rsidP="006710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FA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7109B" w:rsidRPr="000E1631" w:rsidRDefault="0067109B" w:rsidP="0067109B">
      <w:pPr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E1631">
        <w:rPr>
          <w:rFonts w:ascii="Times New Roman" w:hAnsi="Times New Roman" w:cs="Times New Roman"/>
          <w:bCs/>
          <w:sz w:val="21"/>
          <w:szCs w:val="21"/>
        </w:rPr>
        <w:t>Прошу предоставить в прокат техническое средство реабилитации _________________________________________ на срок с  «______» _____________ 20__г.</w:t>
      </w:r>
    </w:p>
    <w:p w:rsidR="0067109B" w:rsidRPr="000E1631" w:rsidRDefault="0067109B" w:rsidP="0067109B">
      <w:pPr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E1631">
        <w:rPr>
          <w:rFonts w:ascii="Times New Roman" w:hAnsi="Times New Roman" w:cs="Times New Roman"/>
          <w:bCs/>
          <w:sz w:val="21"/>
          <w:szCs w:val="21"/>
        </w:rPr>
        <w:t xml:space="preserve">          (наименование технического средства реабилитации)</w:t>
      </w:r>
    </w:p>
    <w:p w:rsidR="0067109B" w:rsidRPr="000E1631" w:rsidRDefault="0067109B" w:rsidP="0067109B">
      <w:pPr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E1631">
        <w:rPr>
          <w:rFonts w:ascii="Times New Roman" w:hAnsi="Times New Roman" w:cs="Times New Roman"/>
          <w:bCs/>
          <w:sz w:val="21"/>
          <w:szCs w:val="21"/>
        </w:rPr>
        <w:t>по «______» ______________ 20__г. Обязуюсь бережно относиться к имуществу, вернуть в исправном состоянии. К заявлению прилагаю следующие документы:</w:t>
      </w:r>
    </w:p>
    <w:p w:rsidR="0067109B" w:rsidRPr="000E1631" w:rsidRDefault="0067109B" w:rsidP="0067109B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E1631">
        <w:rPr>
          <w:rFonts w:ascii="Times New Roman" w:hAnsi="Times New Roman" w:cs="Times New Roman"/>
          <w:bCs/>
          <w:sz w:val="21"/>
          <w:szCs w:val="21"/>
        </w:rPr>
        <w:t>1. ___________________________________________________________,</w:t>
      </w:r>
    </w:p>
    <w:p w:rsidR="0067109B" w:rsidRPr="000E1631" w:rsidRDefault="0067109B" w:rsidP="0067109B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E1631">
        <w:rPr>
          <w:rFonts w:ascii="Times New Roman" w:hAnsi="Times New Roman" w:cs="Times New Roman"/>
          <w:bCs/>
          <w:sz w:val="21"/>
          <w:szCs w:val="21"/>
        </w:rPr>
        <w:t>2. ___________________________________________________________,</w:t>
      </w:r>
    </w:p>
    <w:p w:rsidR="0067109B" w:rsidRPr="000E1631" w:rsidRDefault="0067109B" w:rsidP="0067109B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E1631">
        <w:rPr>
          <w:rFonts w:ascii="Times New Roman" w:hAnsi="Times New Roman" w:cs="Times New Roman"/>
          <w:bCs/>
          <w:sz w:val="21"/>
          <w:szCs w:val="21"/>
        </w:rPr>
        <w:t>3. ___________________________________________________________,</w:t>
      </w:r>
    </w:p>
    <w:p w:rsidR="0067109B" w:rsidRPr="000E1631" w:rsidRDefault="0067109B" w:rsidP="0067109B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E1631">
        <w:rPr>
          <w:rFonts w:ascii="Times New Roman" w:hAnsi="Times New Roman" w:cs="Times New Roman"/>
          <w:bCs/>
          <w:sz w:val="21"/>
          <w:szCs w:val="21"/>
        </w:rPr>
        <w:t>4. ___________________________________________________________,</w:t>
      </w:r>
    </w:p>
    <w:p w:rsidR="0067109B" w:rsidRPr="000E1631" w:rsidRDefault="0067109B" w:rsidP="0067109B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E1631">
        <w:rPr>
          <w:rFonts w:ascii="Times New Roman" w:hAnsi="Times New Roman" w:cs="Times New Roman"/>
          <w:bCs/>
          <w:sz w:val="21"/>
          <w:szCs w:val="21"/>
        </w:rPr>
        <w:t>5. ___________________________________________________________.</w:t>
      </w:r>
    </w:p>
    <w:p w:rsidR="0067109B" w:rsidRPr="000E1631" w:rsidRDefault="0067109B" w:rsidP="0067109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Сведения, содержащиеся в представленных мною документах и заявлении достоверны.</w:t>
      </w:r>
    </w:p>
    <w:p w:rsidR="0067109B" w:rsidRPr="000E1631" w:rsidRDefault="0067109B" w:rsidP="0067109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С расчетом стоимости дополнительных услуг </w:t>
      </w:r>
      <w:proofErr w:type="gramStart"/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ознакомлен</w:t>
      </w:r>
      <w:proofErr w:type="gramEnd"/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(а)             ______________</w:t>
      </w:r>
    </w:p>
    <w:p w:rsidR="0067109B" w:rsidRPr="000E1631" w:rsidRDefault="0067109B" w:rsidP="0067109B">
      <w:pPr>
        <w:tabs>
          <w:tab w:val="left" w:pos="7530"/>
          <w:tab w:val="left" w:pos="7952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1"/>
          <w:szCs w:val="21"/>
          <w:vertAlign w:val="superscript"/>
        </w:rPr>
      </w:pPr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  <w:vertAlign w:val="subscript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:vertAlign w:val="subscript"/>
        </w:rPr>
        <w:t xml:space="preserve">                                       </w:t>
      </w:r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  <w:vertAlign w:val="subscript"/>
        </w:rPr>
        <w:t xml:space="preserve">  </w:t>
      </w:r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  <w:vertAlign w:val="superscript"/>
        </w:rPr>
        <w:t>(подпись)</w:t>
      </w:r>
    </w:p>
    <w:p w:rsidR="0067109B" w:rsidRPr="000E1631" w:rsidRDefault="0067109B" w:rsidP="0067109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В соответствии с законом Российской Федерации от 27 июля 2006 года № 152 –ФЗ «О персональных данных» согласен на обработку указанных мной персональных данных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МБУССЗН «Комплексный центр социального обслуживания населения»</w:t>
      </w:r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proofErr w:type="spellStart"/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Красненского</w:t>
      </w:r>
      <w:proofErr w:type="spellEnd"/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района, расположенн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ым</w:t>
      </w:r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по  адресу: ул. </w:t>
      </w:r>
      <w:proofErr w:type="gramStart"/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Подгорная</w:t>
      </w:r>
      <w:proofErr w:type="gramEnd"/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д.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14/1</w:t>
      </w:r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,с целью реализации мер социальной поддержки.</w:t>
      </w:r>
    </w:p>
    <w:p w:rsidR="0067109B" w:rsidRPr="000E1631" w:rsidRDefault="0067109B" w:rsidP="0067109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дств кр</w:t>
      </w:r>
      <w:proofErr w:type="gramEnd"/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иптозащиты.</w:t>
      </w:r>
    </w:p>
    <w:p w:rsidR="0067109B" w:rsidRPr="000E1631" w:rsidRDefault="0067109B" w:rsidP="0067109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Срок и условия прекращения обработки персональных данных: ликвидация оператора.</w:t>
      </w:r>
    </w:p>
    <w:p w:rsidR="0067109B" w:rsidRPr="000E1631" w:rsidRDefault="0067109B" w:rsidP="0067109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Pr="000E163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67109B" w:rsidRDefault="0067109B" w:rsidP="0067109B">
      <w:pPr>
        <w:spacing w:after="0"/>
        <w:rPr>
          <w:rFonts w:ascii="Times New Roman" w:hAnsi="Times New Roman" w:cs="Times New Roman"/>
          <w:bCs/>
          <w:sz w:val="21"/>
          <w:szCs w:val="21"/>
        </w:rPr>
      </w:pPr>
    </w:p>
    <w:p w:rsidR="0067109B" w:rsidRDefault="0067109B" w:rsidP="0067109B">
      <w:pPr>
        <w:spacing w:after="0"/>
        <w:rPr>
          <w:rFonts w:ascii="Times New Roman" w:hAnsi="Times New Roman" w:cs="Times New Roman"/>
          <w:bCs/>
          <w:sz w:val="21"/>
          <w:szCs w:val="21"/>
        </w:rPr>
      </w:pPr>
    </w:p>
    <w:p w:rsidR="0067109B" w:rsidRPr="000E1631" w:rsidRDefault="0067109B" w:rsidP="0067109B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0E1631">
        <w:rPr>
          <w:rFonts w:ascii="Times New Roman" w:hAnsi="Times New Roman" w:cs="Times New Roman"/>
          <w:bCs/>
          <w:sz w:val="21"/>
          <w:szCs w:val="21"/>
        </w:rPr>
        <w:t xml:space="preserve">                      _____________                                                          ______________               №_____</w:t>
      </w:r>
    </w:p>
    <w:p w:rsidR="0067109B" w:rsidRPr="000E1631" w:rsidRDefault="0067109B" w:rsidP="0067109B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0E1631">
        <w:rPr>
          <w:rFonts w:ascii="Times New Roman" w:hAnsi="Times New Roman" w:cs="Times New Roman"/>
          <w:bCs/>
          <w:sz w:val="21"/>
          <w:szCs w:val="21"/>
        </w:rPr>
        <w:t xml:space="preserve">                            (подпись)                                                                            (дата)                  (заявления)                                                  </w:t>
      </w:r>
    </w:p>
    <w:p w:rsidR="0067109B" w:rsidRDefault="0067109B" w:rsidP="0067109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</w:t>
      </w:r>
    </w:p>
    <w:p w:rsidR="0067109B" w:rsidRDefault="0067109B" w:rsidP="0067109B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(линия отреза)</w:t>
      </w:r>
    </w:p>
    <w:p w:rsidR="0067109B" w:rsidRDefault="0067109B" w:rsidP="0067109B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Расписка – уведомление</w:t>
      </w:r>
    </w:p>
    <w:p w:rsidR="0067109B" w:rsidRDefault="0067109B" w:rsidP="0067109B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Заявление гр.__________________________________________________________________________________</w:t>
      </w:r>
    </w:p>
    <w:p w:rsidR="0067109B" w:rsidRDefault="0067109B" w:rsidP="0067109B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237"/>
        <w:gridCol w:w="3237"/>
        <w:gridCol w:w="3238"/>
      </w:tblGrid>
      <w:tr w:rsidR="0067109B" w:rsidTr="00D62F74">
        <w:tc>
          <w:tcPr>
            <w:tcW w:w="3237" w:type="dxa"/>
          </w:tcPr>
          <w:p w:rsidR="0067109B" w:rsidRDefault="0067109B" w:rsidP="00D62F7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6475" w:type="dxa"/>
            <w:gridSpan w:val="2"/>
          </w:tcPr>
          <w:p w:rsidR="0067109B" w:rsidRDefault="0067109B" w:rsidP="00D62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принял</w:t>
            </w:r>
          </w:p>
        </w:tc>
      </w:tr>
      <w:tr w:rsidR="0067109B" w:rsidTr="00D62F74">
        <w:tc>
          <w:tcPr>
            <w:tcW w:w="3237" w:type="dxa"/>
          </w:tcPr>
          <w:p w:rsidR="0067109B" w:rsidRDefault="0067109B" w:rsidP="00D62F7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7" w:type="dxa"/>
          </w:tcPr>
          <w:p w:rsidR="0067109B" w:rsidRDefault="0067109B" w:rsidP="00D62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приема заявления</w:t>
            </w:r>
          </w:p>
        </w:tc>
        <w:tc>
          <w:tcPr>
            <w:tcW w:w="3238" w:type="dxa"/>
          </w:tcPr>
          <w:p w:rsidR="0067109B" w:rsidRDefault="0067109B" w:rsidP="00D62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специалиста</w:t>
            </w:r>
          </w:p>
        </w:tc>
      </w:tr>
      <w:tr w:rsidR="0067109B" w:rsidTr="00D62F74">
        <w:tc>
          <w:tcPr>
            <w:tcW w:w="3237" w:type="dxa"/>
          </w:tcPr>
          <w:p w:rsidR="0067109B" w:rsidRDefault="0067109B" w:rsidP="00D62F7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7" w:type="dxa"/>
          </w:tcPr>
          <w:p w:rsidR="0067109B" w:rsidRDefault="0067109B" w:rsidP="00D62F7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:rsidR="0067109B" w:rsidRDefault="0067109B" w:rsidP="00D62F7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66DB8" w:rsidRDefault="00E66DB8" w:rsidP="0067109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6DB8" w:rsidRDefault="00E66DB8" w:rsidP="0067109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6DB8" w:rsidRDefault="00E66DB8" w:rsidP="0067109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7109B" w:rsidRPr="006D28AB" w:rsidRDefault="0067109B" w:rsidP="0067109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D28A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:rsidR="0067109B" w:rsidRPr="006D28AB" w:rsidRDefault="0067109B" w:rsidP="0067109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D28AB">
        <w:rPr>
          <w:rFonts w:ascii="Times New Roman" w:hAnsi="Times New Roman" w:cs="Times New Roman"/>
          <w:bCs/>
          <w:sz w:val="20"/>
          <w:szCs w:val="20"/>
        </w:rPr>
        <w:t>к настоящему Положению</w:t>
      </w:r>
    </w:p>
    <w:p w:rsidR="0067109B" w:rsidRDefault="0067109B" w:rsidP="006710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73EAF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№______</w:t>
      </w:r>
      <w:r w:rsidRPr="00373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109B" w:rsidRPr="00373EAF" w:rsidRDefault="0067109B" w:rsidP="006710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373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предоставление</w:t>
      </w:r>
      <w:r w:rsidRPr="00373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69A">
        <w:rPr>
          <w:rFonts w:ascii="Times New Roman" w:hAnsi="Times New Roman" w:cs="Times New Roman"/>
          <w:b/>
          <w:bCs/>
          <w:sz w:val="24"/>
          <w:szCs w:val="24"/>
        </w:rPr>
        <w:t>технических (ого) средст</w:t>
      </w:r>
      <w:proofErr w:type="gramStart"/>
      <w:r w:rsidRPr="0093769A">
        <w:rPr>
          <w:rFonts w:ascii="Times New Roman" w:hAnsi="Times New Roman" w:cs="Times New Roman"/>
          <w:b/>
          <w:bCs/>
          <w:sz w:val="24"/>
          <w:szCs w:val="24"/>
        </w:rPr>
        <w:t>в(</w:t>
      </w:r>
      <w:proofErr w:type="gramEnd"/>
      <w:r w:rsidRPr="0093769A">
        <w:rPr>
          <w:rFonts w:ascii="Times New Roman" w:hAnsi="Times New Roman" w:cs="Times New Roman"/>
          <w:b/>
          <w:bCs/>
          <w:sz w:val="24"/>
          <w:szCs w:val="24"/>
        </w:rPr>
        <w:t>а) реабилитации (ТСР)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EAF">
        <w:rPr>
          <w:rFonts w:ascii="Times New Roman" w:hAnsi="Times New Roman" w:cs="Times New Roman"/>
          <w:b/>
          <w:bCs/>
          <w:sz w:val="24"/>
          <w:szCs w:val="24"/>
        </w:rPr>
        <w:t>во временное владение и пользование</w:t>
      </w:r>
    </w:p>
    <w:p w:rsidR="0067109B" w:rsidRPr="00063E29" w:rsidRDefault="0067109B" w:rsidP="0067109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63E29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системы социальной защиты населения «Комплексный центр социального обслуживания населения» </w:t>
      </w:r>
      <w:r w:rsidR="00380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E29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Pr="00063E2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80D9A">
        <w:rPr>
          <w:rFonts w:ascii="Times New Roman" w:hAnsi="Times New Roman" w:cs="Times New Roman"/>
          <w:sz w:val="24"/>
          <w:szCs w:val="24"/>
        </w:rPr>
        <w:t xml:space="preserve">Белгородской области </w:t>
      </w:r>
      <w:r w:rsidRPr="00063E29">
        <w:rPr>
          <w:rFonts w:ascii="Times New Roman" w:hAnsi="Times New Roman" w:cs="Times New Roman"/>
          <w:sz w:val="24"/>
          <w:szCs w:val="24"/>
        </w:rPr>
        <w:t xml:space="preserve">(далее - Учреждение), именуемое в дальнейшем «Исполнитель»,  в лице директора </w:t>
      </w:r>
      <w:r>
        <w:rPr>
          <w:rFonts w:ascii="Times New Roman" w:hAnsi="Times New Roman" w:cs="Times New Roman"/>
          <w:sz w:val="24"/>
          <w:szCs w:val="24"/>
        </w:rPr>
        <w:t>Бойченко Наталии Викторовны</w:t>
      </w:r>
      <w:r w:rsidRPr="00063E29">
        <w:rPr>
          <w:rFonts w:ascii="Times New Roman" w:hAnsi="Times New Roman" w:cs="Times New Roman"/>
          <w:sz w:val="24"/>
          <w:szCs w:val="24"/>
        </w:rPr>
        <w:t>, действующей на осно</w:t>
      </w:r>
      <w:r>
        <w:rPr>
          <w:rFonts w:ascii="Times New Roman" w:hAnsi="Times New Roman" w:cs="Times New Roman"/>
          <w:sz w:val="24"/>
          <w:szCs w:val="24"/>
        </w:rPr>
        <w:t xml:space="preserve">вании Устава, с одной стороны, и </w:t>
      </w:r>
      <w:r w:rsidR="00380D9A">
        <w:rPr>
          <w:rFonts w:ascii="Times New Roman" w:hAnsi="Times New Roman" w:cs="Times New Roman"/>
          <w:sz w:val="24"/>
          <w:szCs w:val="24"/>
        </w:rPr>
        <w:t>_</w:t>
      </w:r>
      <w:r w:rsidRPr="00063E2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63E29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(Ф.И.О.  </w:t>
      </w:r>
      <w:r w:rsidRPr="00063E29">
        <w:rPr>
          <w:rFonts w:ascii="Times New Roman" w:hAnsi="Times New Roman" w:cs="Times New Roman"/>
          <w:sz w:val="16"/>
          <w:szCs w:val="16"/>
        </w:rPr>
        <w:t>гражданина)</w:t>
      </w:r>
    </w:p>
    <w:p w:rsidR="0067109B" w:rsidRPr="00063E29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«Получатель</w:t>
      </w:r>
      <w:r w:rsidRPr="00063E29">
        <w:rPr>
          <w:rFonts w:ascii="Times New Roman" w:hAnsi="Times New Roman" w:cs="Times New Roman"/>
          <w:sz w:val="24"/>
          <w:szCs w:val="24"/>
        </w:rPr>
        <w:t>»,_________________________________________</w:t>
      </w:r>
    </w:p>
    <w:p w:rsidR="0067109B" w:rsidRPr="00063E29" w:rsidRDefault="0067109B" w:rsidP="0067109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63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63E29">
        <w:rPr>
          <w:rFonts w:ascii="Times New Roman" w:hAnsi="Times New Roman" w:cs="Times New Roman"/>
          <w:sz w:val="16"/>
          <w:szCs w:val="16"/>
        </w:rPr>
        <w:t>(наименование и реквизиты документа)</w:t>
      </w:r>
    </w:p>
    <w:p w:rsidR="0067109B" w:rsidRPr="00063E29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E29">
        <w:rPr>
          <w:rFonts w:ascii="Times New Roman" w:hAnsi="Times New Roman" w:cs="Times New Roman"/>
          <w:sz w:val="24"/>
          <w:szCs w:val="24"/>
        </w:rPr>
        <w:t>серия__________номер___________выдан_____________________________________,</w:t>
      </w:r>
    </w:p>
    <w:p w:rsidR="0067109B" w:rsidRPr="00063E29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E2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063E29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2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                                                                                                         </w:t>
      </w:r>
    </w:p>
    <w:p w:rsidR="0067109B" w:rsidRPr="0010688C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10688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068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0688C">
        <w:rPr>
          <w:rFonts w:ascii="Times New Roman" w:hAnsi="Times New Roman" w:cs="Times New Roman"/>
          <w:sz w:val="20"/>
          <w:szCs w:val="20"/>
        </w:rPr>
        <w:t>(фамилия, имя, отчество (при н</w:t>
      </w:r>
      <w:r>
        <w:rPr>
          <w:rFonts w:ascii="Times New Roman" w:hAnsi="Times New Roman" w:cs="Times New Roman"/>
          <w:sz w:val="20"/>
          <w:szCs w:val="20"/>
        </w:rPr>
        <w:t xml:space="preserve">аличии) законного представителя </w:t>
      </w:r>
      <w:r w:rsidRPr="0010688C">
        <w:rPr>
          <w:rFonts w:ascii="Times New Roman" w:hAnsi="Times New Roman" w:cs="Times New Roman"/>
          <w:sz w:val="20"/>
          <w:szCs w:val="20"/>
        </w:rPr>
        <w:t>Заказчика)</w:t>
      </w:r>
      <w:r w:rsidRPr="001068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10688C">
        <w:rPr>
          <w:rFonts w:ascii="Times New Roman" w:hAnsi="Times New Roman" w:cs="Times New Roman"/>
          <w:sz w:val="24"/>
          <w:szCs w:val="24"/>
        </w:rPr>
        <w:t>серия__________номер___________</w:t>
      </w:r>
    </w:p>
    <w:p w:rsidR="0067109B" w:rsidRPr="002314DD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4DD">
        <w:rPr>
          <w:rFonts w:ascii="Times New Roman" w:hAnsi="Times New Roman" w:cs="Times New Roman"/>
          <w:sz w:val="20"/>
          <w:szCs w:val="20"/>
        </w:rPr>
        <w:t>(наименование и реквизиты документа)</w:t>
      </w:r>
    </w:p>
    <w:p w:rsidR="0067109B" w:rsidRPr="002314DD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688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0688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10688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106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09B" w:rsidRPr="0010688C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688C">
        <w:rPr>
          <w:rFonts w:ascii="Times New Roman" w:hAnsi="Times New Roman" w:cs="Times New Roman"/>
          <w:sz w:val="20"/>
          <w:szCs w:val="20"/>
        </w:rPr>
        <w:t xml:space="preserve">(основание правомочия, решения суда и др.)                                                                                            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E29"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«Сторонами», заключили настоящий Договор о нижеследующем:</w:t>
      </w:r>
    </w:p>
    <w:p w:rsidR="0067109B" w:rsidRPr="00373EAF" w:rsidRDefault="0067109B" w:rsidP="00671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73EAF">
        <w:rPr>
          <w:rFonts w:ascii="Times New Roman" w:hAnsi="Times New Roman" w:cs="Times New Roman"/>
          <w:sz w:val="24"/>
          <w:szCs w:val="24"/>
        </w:rPr>
        <w:t> </w:t>
      </w:r>
      <w:r w:rsidRPr="00373EAF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67109B" w:rsidRPr="00373EAF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1.1. Учреждение обязуется предоставить Пол</w:t>
      </w:r>
      <w:r>
        <w:rPr>
          <w:rFonts w:ascii="Times New Roman" w:hAnsi="Times New Roman" w:cs="Times New Roman"/>
          <w:sz w:val="24"/>
          <w:szCs w:val="24"/>
        </w:rPr>
        <w:t xml:space="preserve">учателю </w:t>
      </w:r>
      <w:r w:rsidRPr="00373EAF">
        <w:rPr>
          <w:rFonts w:ascii="Times New Roman" w:hAnsi="Times New Roman" w:cs="Times New Roman"/>
          <w:sz w:val="24"/>
          <w:szCs w:val="24"/>
        </w:rPr>
        <w:t xml:space="preserve"> за плату во временное владение и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техническое средство реабилитации </w:t>
      </w:r>
      <w:r w:rsidRPr="00373EAF">
        <w:rPr>
          <w:rFonts w:ascii="Times New Roman" w:hAnsi="Times New Roman" w:cs="Times New Roman"/>
          <w:sz w:val="24"/>
          <w:szCs w:val="24"/>
        </w:rPr>
        <w:t>(далее – Имущество):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7109B" w:rsidRPr="00373EAF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7109B" w:rsidRPr="00063E29" w:rsidRDefault="0067109B" w:rsidP="006710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063E29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технического средства </w:t>
      </w:r>
      <w:r w:rsidRPr="00063E29">
        <w:rPr>
          <w:rFonts w:ascii="Times New Roman" w:hAnsi="Times New Roman" w:cs="Times New Roman"/>
          <w:sz w:val="16"/>
          <w:szCs w:val="16"/>
        </w:rPr>
        <w:t>реабилитаци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063E29">
        <w:rPr>
          <w:rFonts w:ascii="Times New Roman" w:hAnsi="Times New Roman" w:cs="Times New Roman"/>
          <w:sz w:val="16"/>
          <w:szCs w:val="16"/>
        </w:rPr>
        <w:t>)</w:t>
      </w:r>
    </w:p>
    <w:p w:rsidR="0067109B" w:rsidRPr="00373EAF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в полной исправности.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 xml:space="preserve">Исправность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средства </w:t>
      </w:r>
      <w:r w:rsidRPr="00373EAF">
        <w:rPr>
          <w:rFonts w:ascii="Times New Roman" w:hAnsi="Times New Roman" w:cs="Times New Roman"/>
          <w:sz w:val="24"/>
          <w:szCs w:val="24"/>
        </w:rPr>
        <w:t>реабилитаци</w:t>
      </w:r>
      <w:r>
        <w:rPr>
          <w:rFonts w:ascii="Times New Roman" w:hAnsi="Times New Roman" w:cs="Times New Roman"/>
          <w:sz w:val="24"/>
          <w:szCs w:val="24"/>
        </w:rPr>
        <w:t>и провер</w:t>
      </w:r>
      <w:r w:rsidRPr="00373EAF">
        <w:rPr>
          <w:rFonts w:ascii="Times New Roman" w:hAnsi="Times New Roman" w:cs="Times New Roman"/>
          <w:sz w:val="24"/>
          <w:szCs w:val="24"/>
        </w:rPr>
        <w:t>яется в присутствии По</w:t>
      </w:r>
      <w:r>
        <w:rPr>
          <w:rFonts w:ascii="Times New Roman" w:hAnsi="Times New Roman" w:cs="Times New Roman"/>
          <w:sz w:val="24"/>
          <w:szCs w:val="24"/>
        </w:rPr>
        <w:t>луча</w:t>
      </w:r>
      <w:r w:rsidRPr="00373EAF">
        <w:rPr>
          <w:rFonts w:ascii="Times New Roman" w:hAnsi="Times New Roman" w:cs="Times New Roman"/>
          <w:sz w:val="24"/>
          <w:szCs w:val="24"/>
        </w:rPr>
        <w:t xml:space="preserve">теля и </w:t>
      </w:r>
      <w:r>
        <w:rPr>
          <w:rFonts w:ascii="Times New Roman" w:hAnsi="Times New Roman" w:cs="Times New Roman"/>
          <w:sz w:val="24"/>
          <w:szCs w:val="24"/>
        </w:rPr>
        <w:t>заведующим отделением срочного социального обслуживания</w:t>
      </w:r>
      <w:r w:rsidRPr="00373EAF">
        <w:rPr>
          <w:rFonts w:ascii="Times New Roman" w:hAnsi="Times New Roman" w:cs="Times New Roman"/>
          <w:sz w:val="24"/>
          <w:szCs w:val="24"/>
        </w:rPr>
        <w:t xml:space="preserve"> Учреждения, ответственного за прием и выдачу </w:t>
      </w:r>
      <w:r>
        <w:rPr>
          <w:rFonts w:ascii="Times New Roman" w:hAnsi="Times New Roman" w:cs="Times New Roman"/>
          <w:sz w:val="24"/>
          <w:szCs w:val="24"/>
        </w:rPr>
        <w:t>ТСР</w:t>
      </w:r>
      <w:r w:rsidRPr="00373EAF">
        <w:rPr>
          <w:rFonts w:ascii="Times New Roman" w:hAnsi="Times New Roman" w:cs="Times New Roman"/>
          <w:sz w:val="24"/>
          <w:szCs w:val="24"/>
        </w:rPr>
        <w:t>.</w:t>
      </w: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 xml:space="preserve">1.2. Настоящий договор заключен сроком </w:t>
      </w:r>
    </w:p>
    <w:p w:rsidR="0067109B" w:rsidRPr="00373EAF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73EAF">
        <w:rPr>
          <w:rFonts w:ascii="Times New Roman" w:hAnsi="Times New Roman" w:cs="Times New Roman"/>
          <w:sz w:val="24"/>
          <w:szCs w:val="24"/>
        </w:rPr>
        <w:t xml:space="preserve">«___» ___________ 20__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EAF">
        <w:rPr>
          <w:rFonts w:ascii="Times New Roman" w:hAnsi="Times New Roman" w:cs="Times New Roman"/>
          <w:sz w:val="24"/>
          <w:szCs w:val="24"/>
        </w:rPr>
        <w:t>по «___» _____________ 20__ г.</w:t>
      </w:r>
    </w:p>
    <w:p w:rsidR="0067109B" w:rsidRPr="00373EAF" w:rsidRDefault="0067109B" w:rsidP="00671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b/>
          <w:bCs/>
          <w:sz w:val="24"/>
          <w:szCs w:val="24"/>
        </w:rPr>
        <w:t>2. Арендная плата</w:t>
      </w:r>
    </w:p>
    <w:p w:rsidR="0067109B" w:rsidRPr="00373EAF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373EAF">
        <w:rPr>
          <w:rFonts w:ascii="Times New Roman" w:hAnsi="Times New Roman" w:cs="Times New Roman"/>
          <w:sz w:val="24"/>
          <w:szCs w:val="24"/>
        </w:rPr>
        <w:t>За использование Имущества, Пол</w:t>
      </w:r>
      <w:r>
        <w:rPr>
          <w:rFonts w:ascii="Times New Roman" w:hAnsi="Times New Roman" w:cs="Times New Roman"/>
          <w:sz w:val="24"/>
          <w:szCs w:val="24"/>
        </w:rPr>
        <w:t>учатель</w:t>
      </w:r>
      <w:r w:rsidRPr="00373EAF">
        <w:rPr>
          <w:rFonts w:ascii="Times New Roman" w:hAnsi="Times New Roman" w:cs="Times New Roman"/>
          <w:sz w:val="24"/>
          <w:szCs w:val="24"/>
        </w:rPr>
        <w:t xml:space="preserve"> уплачивает Учреждению арендную плату в размере </w:t>
      </w:r>
      <w:proofErr w:type="spellStart"/>
      <w:r w:rsidRPr="00373EAF">
        <w:rPr>
          <w:rFonts w:ascii="Times New Roman" w:hAnsi="Times New Roman" w:cs="Times New Roman"/>
          <w:sz w:val="24"/>
          <w:szCs w:val="24"/>
        </w:rPr>
        <w:t>____________руб</w:t>
      </w:r>
      <w:proofErr w:type="spellEnd"/>
      <w:r w:rsidRPr="00373EAF">
        <w:rPr>
          <w:rFonts w:ascii="Times New Roman" w:hAnsi="Times New Roman" w:cs="Times New Roman"/>
          <w:sz w:val="24"/>
          <w:szCs w:val="24"/>
        </w:rPr>
        <w:t>. _____ коп. (______________________________________________________________________) из расчета __________ рублей/сутки).</w:t>
      </w:r>
      <w:proofErr w:type="gramEnd"/>
    </w:p>
    <w:p w:rsidR="0067109B" w:rsidRPr="00373EAF" w:rsidRDefault="0067109B" w:rsidP="0067109B">
      <w:pPr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2.2. Арендная плата вносится в следующие сроки и в следующем порядке: единовременно одноразовым платежом при принятии Имущества.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2.3. Оплата производится Пол</w:t>
      </w:r>
      <w:r>
        <w:rPr>
          <w:rFonts w:ascii="Times New Roman" w:hAnsi="Times New Roman" w:cs="Times New Roman"/>
          <w:sz w:val="24"/>
          <w:szCs w:val="24"/>
        </w:rPr>
        <w:t>учателем</w:t>
      </w:r>
      <w:r w:rsidRPr="00373EAF">
        <w:rPr>
          <w:rFonts w:ascii="Times New Roman" w:hAnsi="Times New Roman" w:cs="Times New Roman"/>
          <w:sz w:val="24"/>
          <w:szCs w:val="24"/>
        </w:rPr>
        <w:t xml:space="preserve"> наличным платежом </w:t>
      </w:r>
      <w:r w:rsidRPr="00567AF4">
        <w:rPr>
          <w:rFonts w:ascii="Times New Roman" w:hAnsi="Times New Roman" w:cs="Times New Roman"/>
          <w:sz w:val="24"/>
          <w:szCs w:val="24"/>
        </w:rPr>
        <w:t xml:space="preserve">согласно тарифам, </w:t>
      </w:r>
      <w:r w:rsidRPr="00C5068B">
        <w:rPr>
          <w:rFonts w:ascii="Times New Roman" w:hAnsi="Times New Roman" w:cs="Times New Roman"/>
          <w:sz w:val="24"/>
          <w:szCs w:val="24"/>
        </w:rPr>
        <w:t>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5068B">
        <w:rPr>
          <w:rFonts w:ascii="Times New Roman" w:hAnsi="Times New Roman" w:cs="Times New Roman"/>
          <w:sz w:val="24"/>
          <w:szCs w:val="24"/>
        </w:rPr>
        <w:t xml:space="preserve"> решением Муниципального совета </w:t>
      </w:r>
      <w:proofErr w:type="spellStart"/>
      <w:r w:rsidRPr="00C5068B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Pr="00C5068B">
        <w:rPr>
          <w:rFonts w:ascii="Times New Roman" w:hAnsi="Times New Roman" w:cs="Times New Roman"/>
          <w:sz w:val="24"/>
          <w:szCs w:val="24"/>
        </w:rPr>
        <w:t xml:space="preserve"> района от 26 марта 2019 года № 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09B" w:rsidRPr="00373EAF" w:rsidRDefault="0067109B" w:rsidP="00671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Обязанности сторон</w:t>
      </w:r>
    </w:p>
    <w:p w:rsidR="0067109B" w:rsidRPr="00373EAF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3.1. Учреждение обязано:</w:t>
      </w:r>
    </w:p>
    <w:p w:rsidR="0067109B" w:rsidRPr="00373EAF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3.1.1. Ознакомить Пол</w:t>
      </w:r>
      <w:r>
        <w:rPr>
          <w:rFonts w:ascii="Times New Roman" w:hAnsi="Times New Roman" w:cs="Times New Roman"/>
          <w:sz w:val="24"/>
          <w:szCs w:val="24"/>
        </w:rPr>
        <w:t>учателя</w:t>
      </w:r>
      <w:r w:rsidRPr="00373EAF">
        <w:rPr>
          <w:rFonts w:ascii="Times New Roman" w:hAnsi="Times New Roman" w:cs="Times New Roman"/>
          <w:sz w:val="24"/>
          <w:szCs w:val="24"/>
        </w:rPr>
        <w:t xml:space="preserve"> с правилами эксплуатации и хранения </w:t>
      </w:r>
      <w:r>
        <w:rPr>
          <w:rFonts w:ascii="Times New Roman" w:hAnsi="Times New Roman" w:cs="Times New Roman"/>
          <w:sz w:val="24"/>
          <w:szCs w:val="24"/>
        </w:rPr>
        <w:t>технического средства реабилитации</w:t>
      </w:r>
      <w:r w:rsidRPr="00373EAF">
        <w:rPr>
          <w:rFonts w:ascii="Times New Roman" w:hAnsi="Times New Roman" w:cs="Times New Roman"/>
          <w:sz w:val="24"/>
          <w:szCs w:val="24"/>
        </w:rPr>
        <w:t>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 xml:space="preserve">3.1.2. Передать </w:t>
      </w:r>
      <w:r>
        <w:rPr>
          <w:rFonts w:ascii="Times New Roman" w:hAnsi="Times New Roman" w:cs="Times New Roman"/>
          <w:sz w:val="24"/>
          <w:szCs w:val="24"/>
        </w:rPr>
        <w:t>техническое</w:t>
      </w:r>
      <w:r w:rsidRPr="002314DD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314DD">
        <w:rPr>
          <w:rFonts w:ascii="Times New Roman" w:hAnsi="Times New Roman" w:cs="Times New Roman"/>
          <w:sz w:val="24"/>
          <w:szCs w:val="24"/>
        </w:rPr>
        <w:t xml:space="preserve">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EAF">
        <w:rPr>
          <w:rFonts w:ascii="Times New Roman" w:hAnsi="Times New Roman" w:cs="Times New Roman"/>
          <w:sz w:val="24"/>
          <w:szCs w:val="24"/>
        </w:rPr>
        <w:t>без недостатков, свободным от прав третьих лиц.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 xml:space="preserve">3.1.3. При обнаружении недостатков предоставленного в прокат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средства </w:t>
      </w:r>
      <w:r w:rsidRPr="00373EAF">
        <w:rPr>
          <w:rFonts w:ascii="Times New Roman" w:hAnsi="Times New Roman" w:cs="Times New Roman"/>
          <w:sz w:val="24"/>
          <w:szCs w:val="24"/>
        </w:rPr>
        <w:t>реабилитаци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3EAF">
        <w:rPr>
          <w:rFonts w:ascii="Times New Roman" w:hAnsi="Times New Roman" w:cs="Times New Roman"/>
          <w:sz w:val="24"/>
          <w:szCs w:val="24"/>
        </w:rPr>
        <w:t>, полностью или частично препятствующих пользованию им, Учреждение обязано не позднее чем в десятидневный срок со дня заявления требования Пол</w:t>
      </w:r>
      <w:r>
        <w:rPr>
          <w:rFonts w:ascii="Times New Roman" w:hAnsi="Times New Roman" w:cs="Times New Roman"/>
          <w:sz w:val="24"/>
          <w:szCs w:val="24"/>
        </w:rPr>
        <w:t>учателя</w:t>
      </w:r>
      <w:r w:rsidRPr="00373EAF">
        <w:rPr>
          <w:rFonts w:ascii="Times New Roman" w:hAnsi="Times New Roman" w:cs="Times New Roman"/>
          <w:sz w:val="24"/>
          <w:szCs w:val="24"/>
        </w:rPr>
        <w:t xml:space="preserve"> безвозмездно устранить недостатки на месте или произвести замену </w:t>
      </w:r>
      <w:r w:rsidRPr="005C6C3B">
        <w:rPr>
          <w:rFonts w:ascii="Times New Roman" w:hAnsi="Times New Roman" w:cs="Times New Roman"/>
          <w:sz w:val="24"/>
          <w:szCs w:val="24"/>
        </w:rPr>
        <w:t>технического средства реабилитации</w:t>
      </w:r>
      <w:r w:rsidRPr="00373EAF">
        <w:rPr>
          <w:rFonts w:ascii="Times New Roman" w:hAnsi="Times New Roman" w:cs="Times New Roman"/>
          <w:sz w:val="24"/>
          <w:szCs w:val="24"/>
        </w:rPr>
        <w:t>, находящегося в надлежащем состоянии.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EAF">
        <w:rPr>
          <w:rFonts w:ascii="Times New Roman" w:hAnsi="Times New Roman" w:cs="Times New Roman"/>
          <w:sz w:val="24"/>
          <w:szCs w:val="24"/>
        </w:rPr>
        <w:t xml:space="preserve">При отсутствии возможности замены договор расторгается. Предмет договора возвращается в Учреждение, а плата за использование технического средства </w:t>
      </w:r>
      <w:r>
        <w:rPr>
          <w:rFonts w:ascii="Times New Roman" w:hAnsi="Times New Roman" w:cs="Times New Roman"/>
          <w:sz w:val="24"/>
          <w:szCs w:val="24"/>
        </w:rPr>
        <w:t xml:space="preserve">реабилитации </w:t>
      </w:r>
      <w:r w:rsidRPr="00373EAF">
        <w:rPr>
          <w:rFonts w:ascii="Times New Roman" w:hAnsi="Times New Roman" w:cs="Times New Roman"/>
          <w:sz w:val="24"/>
          <w:szCs w:val="24"/>
        </w:rPr>
        <w:t>взимается только за то время, в течение которого оно использовалось.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 xml:space="preserve">3.1.4. Учреждение обязано передать Имущество по акту </w:t>
      </w:r>
      <w:r>
        <w:rPr>
          <w:rFonts w:ascii="Times New Roman" w:hAnsi="Times New Roman" w:cs="Times New Roman"/>
          <w:sz w:val="24"/>
          <w:szCs w:val="24"/>
        </w:rPr>
        <w:t>сдачи - приемки</w:t>
      </w:r>
      <w:r w:rsidRPr="00373EAF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после подписания договора.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3.1.5. Учреждение не отвечает за недостатки сданного в прокат Имущества, которые были оговорены при заключении договора или известны Пол</w:t>
      </w:r>
      <w:r>
        <w:rPr>
          <w:rFonts w:ascii="Times New Roman" w:hAnsi="Times New Roman" w:cs="Times New Roman"/>
          <w:sz w:val="24"/>
          <w:szCs w:val="24"/>
        </w:rPr>
        <w:t>учателю</w:t>
      </w:r>
      <w:r w:rsidRPr="00373EAF">
        <w:rPr>
          <w:rFonts w:ascii="Times New Roman" w:hAnsi="Times New Roman" w:cs="Times New Roman"/>
          <w:sz w:val="24"/>
          <w:szCs w:val="24"/>
        </w:rPr>
        <w:t xml:space="preserve"> либо должны были быть обнаружены Пол</w:t>
      </w:r>
      <w:r>
        <w:rPr>
          <w:rFonts w:ascii="Times New Roman" w:hAnsi="Times New Roman" w:cs="Times New Roman"/>
          <w:sz w:val="24"/>
          <w:szCs w:val="24"/>
        </w:rPr>
        <w:t>учателем</w:t>
      </w:r>
      <w:r w:rsidRPr="00373EAF">
        <w:rPr>
          <w:rFonts w:ascii="Times New Roman" w:hAnsi="Times New Roman" w:cs="Times New Roman"/>
          <w:sz w:val="24"/>
          <w:szCs w:val="24"/>
        </w:rPr>
        <w:t xml:space="preserve"> во время осмотра Имущества или проверки его исправности при заключении договора, передаче Имущества.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3.2. Пол</w:t>
      </w:r>
      <w:r>
        <w:rPr>
          <w:rFonts w:ascii="Times New Roman" w:hAnsi="Times New Roman" w:cs="Times New Roman"/>
          <w:sz w:val="24"/>
          <w:szCs w:val="24"/>
        </w:rPr>
        <w:t>учатель</w:t>
      </w:r>
      <w:r w:rsidRPr="00373EA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3.2.1. Своевременно и в полном объеме вносить арендную плату.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3.2.2. Поддерживать Имущество в исправном состоянии, пользоваться им в соответствии с его назначением, не производить разборку.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3.2.3. Нести расходы по содержанию и техническому обслуживанию Имущества.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3.2.4. Не передавать права и обязанности по договору другому лицу (перенаем), не закладывать предоставленное по договору Имущество в залог, не сдавать его в субаренду (поднаем) или в безвозмездное пользование.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3.2.5. По истечении срока действия договора или при его досрочном расторжении вернуть Имущество в Учреждение в исправном состоянии с учетом естественного износа.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 xml:space="preserve">3.2.6. В случае выхода из строя реабилитационного средства вследствие нарушения им правил эксплуатации и содержания, </w:t>
      </w:r>
      <w:proofErr w:type="gramStart"/>
      <w:r w:rsidRPr="00373EAF">
        <w:rPr>
          <w:rFonts w:ascii="Times New Roman" w:hAnsi="Times New Roman" w:cs="Times New Roman"/>
          <w:sz w:val="24"/>
          <w:szCs w:val="24"/>
        </w:rPr>
        <w:t>оплатить стоимость ремонта</w:t>
      </w:r>
      <w:proofErr w:type="gramEnd"/>
      <w:r w:rsidRPr="00373EAF">
        <w:rPr>
          <w:rFonts w:ascii="Times New Roman" w:hAnsi="Times New Roman" w:cs="Times New Roman"/>
          <w:sz w:val="24"/>
          <w:szCs w:val="24"/>
        </w:rPr>
        <w:t xml:space="preserve"> и транспортировки технического средства.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 xml:space="preserve">3.2.7. При повреждении Имущества по вине Пользователя оно ремонтируется за счет Пользователя, при этом за время ремонта взимается плата как за пользование </w:t>
      </w:r>
      <w:proofErr w:type="gramStart"/>
      <w:r w:rsidRPr="00373EAF">
        <w:rPr>
          <w:rFonts w:ascii="Times New Roman" w:hAnsi="Times New Roman" w:cs="Times New Roman"/>
          <w:sz w:val="24"/>
          <w:szCs w:val="24"/>
        </w:rPr>
        <w:t>исправным</w:t>
      </w:r>
      <w:proofErr w:type="gramEnd"/>
      <w:r w:rsidRPr="0037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ТСР</w:t>
      </w:r>
      <w:r w:rsidRPr="00373EAF">
        <w:rPr>
          <w:rFonts w:ascii="Times New Roman" w:hAnsi="Times New Roman" w:cs="Times New Roman"/>
          <w:sz w:val="24"/>
          <w:szCs w:val="24"/>
        </w:rPr>
        <w:t>. При утрате или невозможности ремонта Пол</w:t>
      </w:r>
      <w:r>
        <w:rPr>
          <w:rFonts w:ascii="Times New Roman" w:hAnsi="Times New Roman" w:cs="Times New Roman"/>
          <w:sz w:val="24"/>
          <w:szCs w:val="24"/>
        </w:rPr>
        <w:t>учатель</w:t>
      </w:r>
      <w:r w:rsidRPr="00373EAF">
        <w:rPr>
          <w:rFonts w:ascii="Times New Roman" w:hAnsi="Times New Roman" w:cs="Times New Roman"/>
          <w:sz w:val="24"/>
          <w:szCs w:val="24"/>
        </w:rPr>
        <w:t xml:space="preserve"> обязан приобрести за свой счет аналогичное </w:t>
      </w:r>
      <w:r>
        <w:rPr>
          <w:rFonts w:ascii="Times New Roman" w:hAnsi="Times New Roman" w:cs="Times New Roman"/>
          <w:sz w:val="24"/>
          <w:szCs w:val="24"/>
        </w:rPr>
        <w:t>ТСР</w:t>
      </w:r>
      <w:r w:rsidRPr="00373EAF">
        <w:rPr>
          <w:rFonts w:ascii="Times New Roman" w:hAnsi="Times New Roman" w:cs="Times New Roman"/>
          <w:sz w:val="24"/>
          <w:szCs w:val="24"/>
        </w:rPr>
        <w:t xml:space="preserve"> и возвратить его в Учреждение либо возместить понесенные Учреждением убытки.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EAF">
        <w:rPr>
          <w:rFonts w:ascii="Times New Roman" w:hAnsi="Times New Roman" w:cs="Times New Roman"/>
          <w:sz w:val="24"/>
          <w:szCs w:val="24"/>
        </w:rPr>
        <w:t>Учреждение вправе, в случае отказа Пол</w:t>
      </w:r>
      <w:r>
        <w:rPr>
          <w:rFonts w:ascii="Times New Roman" w:hAnsi="Times New Roman" w:cs="Times New Roman"/>
          <w:sz w:val="24"/>
          <w:szCs w:val="24"/>
        </w:rPr>
        <w:t>учателя</w:t>
      </w:r>
      <w:r w:rsidRPr="00373EAF">
        <w:rPr>
          <w:rFonts w:ascii="Times New Roman" w:hAnsi="Times New Roman" w:cs="Times New Roman"/>
          <w:sz w:val="24"/>
          <w:szCs w:val="24"/>
        </w:rPr>
        <w:t xml:space="preserve"> от добровольного возмещения убытков, требовать их возмещения в судебном порядке в соответствии с действующим законодательством Российской Федерации.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lastRenderedPageBreak/>
        <w:t>3.2.8. Незамедлительно сообщать в Учреждение об изменении контактного телефона и места жительства.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3.2.9. В случае смерти Пол</w:t>
      </w:r>
      <w:r>
        <w:rPr>
          <w:rFonts w:ascii="Times New Roman" w:hAnsi="Times New Roman" w:cs="Times New Roman"/>
          <w:sz w:val="24"/>
          <w:szCs w:val="24"/>
        </w:rPr>
        <w:t>учателя</w:t>
      </w:r>
      <w:r w:rsidRPr="00373EAF">
        <w:rPr>
          <w:rFonts w:ascii="Times New Roman" w:hAnsi="Times New Roman" w:cs="Times New Roman"/>
          <w:sz w:val="24"/>
          <w:szCs w:val="24"/>
        </w:rPr>
        <w:t xml:space="preserve"> обязательства сторон прекращаются, родственник или доверенное лицо Пол</w:t>
      </w:r>
      <w:r>
        <w:rPr>
          <w:rFonts w:ascii="Times New Roman" w:hAnsi="Times New Roman" w:cs="Times New Roman"/>
          <w:sz w:val="24"/>
          <w:szCs w:val="24"/>
        </w:rPr>
        <w:t>учателя</w:t>
      </w:r>
      <w:r w:rsidRPr="00373EAF">
        <w:rPr>
          <w:rFonts w:ascii="Times New Roman" w:hAnsi="Times New Roman" w:cs="Times New Roman"/>
          <w:sz w:val="24"/>
          <w:szCs w:val="24"/>
        </w:rPr>
        <w:t xml:space="preserve"> обяза</w:t>
      </w:r>
      <w:proofErr w:type="gramStart"/>
      <w:r w:rsidRPr="00373E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73EAF">
        <w:rPr>
          <w:rFonts w:ascii="Times New Roman" w:hAnsi="Times New Roman" w:cs="Times New Roman"/>
          <w:sz w:val="24"/>
          <w:szCs w:val="24"/>
        </w:rPr>
        <w:t xml:space="preserve">о) возвратить в Учреждение </w:t>
      </w:r>
      <w:r>
        <w:rPr>
          <w:rFonts w:ascii="Times New Roman" w:hAnsi="Times New Roman" w:cs="Times New Roman"/>
          <w:sz w:val="24"/>
          <w:szCs w:val="24"/>
        </w:rPr>
        <w:t xml:space="preserve">техническое средство </w:t>
      </w:r>
      <w:r w:rsidRPr="00373EAF">
        <w:rPr>
          <w:rFonts w:ascii="Times New Roman" w:hAnsi="Times New Roman" w:cs="Times New Roman"/>
          <w:sz w:val="24"/>
          <w:szCs w:val="24"/>
        </w:rPr>
        <w:t>реабилитаци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3EAF">
        <w:rPr>
          <w:rFonts w:ascii="Times New Roman" w:hAnsi="Times New Roman" w:cs="Times New Roman"/>
          <w:sz w:val="24"/>
          <w:szCs w:val="24"/>
        </w:rPr>
        <w:t xml:space="preserve"> в течение пяти дней.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3.2.10. При выезде на постоянное место жительства в другую область, город, страну Пол</w:t>
      </w:r>
      <w:r>
        <w:rPr>
          <w:rFonts w:ascii="Times New Roman" w:hAnsi="Times New Roman" w:cs="Times New Roman"/>
          <w:sz w:val="24"/>
          <w:szCs w:val="24"/>
        </w:rPr>
        <w:t>учатель</w:t>
      </w:r>
      <w:r w:rsidRPr="00373EAF">
        <w:rPr>
          <w:rFonts w:ascii="Times New Roman" w:hAnsi="Times New Roman" w:cs="Times New Roman"/>
          <w:sz w:val="24"/>
          <w:szCs w:val="24"/>
        </w:rPr>
        <w:t xml:space="preserve"> обязуется сообщить в Учреждение за две недели и вернуть техническое средство </w:t>
      </w:r>
      <w:r>
        <w:rPr>
          <w:rFonts w:ascii="Times New Roman" w:hAnsi="Times New Roman" w:cs="Times New Roman"/>
          <w:sz w:val="24"/>
          <w:szCs w:val="24"/>
        </w:rPr>
        <w:t xml:space="preserve">реабилитации </w:t>
      </w:r>
      <w:r w:rsidRPr="00373EAF">
        <w:rPr>
          <w:rFonts w:ascii="Times New Roman" w:hAnsi="Times New Roman" w:cs="Times New Roman"/>
          <w:sz w:val="24"/>
          <w:szCs w:val="24"/>
        </w:rPr>
        <w:t>в Учреждение.</w:t>
      </w:r>
    </w:p>
    <w:p w:rsidR="0067109B" w:rsidRPr="00373EAF" w:rsidRDefault="0067109B" w:rsidP="00671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b/>
          <w:bCs/>
          <w:sz w:val="24"/>
          <w:szCs w:val="24"/>
        </w:rPr>
        <w:t>4. Порядок расторжения договора</w:t>
      </w:r>
    </w:p>
    <w:p w:rsidR="0067109B" w:rsidRPr="00373EAF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4.1. Договор прекращается по истечении срока его действия.</w:t>
      </w:r>
    </w:p>
    <w:p w:rsidR="0067109B" w:rsidRPr="00373EAF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4.2. Пол</w:t>
      </w:r>
      <w:r>
        <w:rPr>
          <w:rFonts w:ascii="Times New Roman" w:hAnsi="Times New Roman" w:cs="Times New Roman"/>
          <w:sz w:val="24"/>
          <w:szCs w:val="24"/>
        </w:rPr>
        <w:t>учатель</w:t>
      </w:r>
      <w:r w:rsidRPr="00373EAF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расторгнуть настоящий договор до истечения срока его действия.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4.3. Учреждение вправе предъявить требование о досрочном расторжении договора, в случае если ему стало известно, что Пол</w:t>
      </w:r>
      <w:r>
        <w:rPr>
          <w:rFonts w:ascii="Times New Roman" w:hAnsi="Times New Roman" w:cs="Times New Roman"/>
          <w:sz w:val="24"/>
          <w:szCs w:val="24"/>
        </w:rPr>
        <w:t>учатель</w:t>
      </w:r>
      <w:r w:rsidRPr="00373EAF">
        <w:rPr>
          <w:rFonts w:ascii="Times New Roman" w:hAnsi="Times New Roman" w:cs="Times New Roman"/>
          <w:sz w:val="24"/>
          <w:szCs w:val="24"/>
        </w:rPr>
        <w:t>: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- использует Имущество не в соответствии с его назначением либо существенно ухудшает его качество и потребительские свойства;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- по истечении установленного договором срока платежа не вносит плату за пользование Имуществом;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- не выполняет обязанностей по поддержанию Имущества в исправном состоянии или его содержанию;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- без согласия Учреждения передал Имущество третьему лицу;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 xml:space="preserve">- нарушает правила эксплуатации и хранения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средства </w:t>
      </w:r>
      <w:r w:rsidRPr="00373EAF">
        <w:rPr>
          <w:rFonts w:ascii="Times New Roman" w:hAnsi="Times New Roman" w:cs="Times New Roman"/>
          <w:sz w:val="24"/>
          <w:szCs w:val="24"/>
        </w:rPr>
        <w:t>реабилитаци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3EAF">
        <w:rPr>
          <w:rFonts w:ascii="Times New Roman" w:hAnsi="Times New Roman" w:cs="Times New Roman"/>
          <w:sz w:val="24"/>
          <w:szCs w:val="24"/>
        </w:rPr>
        <w:t>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4.4. Пол</w:t>
      </w:r>
      <w:r>
        <w:rPr>
          <w:rFonts w:ascii="Times New Roman" w:hAnsi="Times New Roman" w:cs="Times New Roman"/>
          <w:sz w:val="24"/>
          <w:szCs w:val="24"/>
        </w:rPr>
        <w:t>учатель</w:t>
      </w:r>
      <w:r w:rsidRPr="00373EAF">
        <w:rPr>
          <w:rFonts w:ascii="Times New Roman" w:hAnsi="Times New Roman" w:cs="Times New Roman"/>
          <w:sz w:val="24"/>
          <w:szCs w:val="24"/>
        </w:rPr>
        <w:t xml:space="preserve"> вправе досрочно расторгнуть настоящий договор в одностороннем порядке: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- при обнаружении недостатков, делающих использование Имущества невозможным или обременительным, о наличии которых он не знал и не мог знать</w:t>
      </w:r>
      <w:r>
        <w:rPr>
          <w:rFonts w:ascii="Times New Roman" w:hAnsi="Times New Roman" w:cs="Times New Roman"/>
          <w:sz w:val="24"/>
          <w:szCs w:val="24"/>
        </w:rPr>
        <w:t xml:space="preserve"> в момент заключения договора и </w:t>
      </w:r>
      <w:r w:rsidRPr="00373EA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акте сдачи - приеме</w:t>
      </w:r>
      <w:r w:rsidRPr="00373EAF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- если Имущество в силу обстоятельств, за которые он не отвечает, окажется в состоянии, не пригодном для использования;</w:t>
      </w:r>
    </w:p>
    <w:p w:rsidR="0067109B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- если при заключении договора Учреждение не предупредило о правах третьих лиц на передаваемое Имущество.</w:t>
      </w:r>
    </w:p>
    <w:p w:rsidR="0067109B" w:rsidRDefault="0067109B" w:rsidP="006710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09B" w:rsidRPr="00373EAF" w:rsidRDefault="0067109B" w:rsidP="00671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67109B" w:rsidRPr="00373EAF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5.1. Пол</w:t>
      </w:r>
      <w:r>
        <w:rPr>
          <w:rFonts w:ascii="Times New Roman" w:hAnsi="Times New Roman" w:cs="Times New Roman"/>
          <w:sz w:val="24"/>
          <w:szCs w:val="24"/>
        </w:rPr>
        <w:t>учатель</w:t>
      </w:r>
      <w:r w:rsidRPr="00373EAF">
        <w:rPr>
          <w:rFonts w:ascii="Times New Roman" w:hAnsi="Times New Roman" w:cs="Times New Roman"/>
          <w:sz w:val="24"/>
          <w:szCs w:val="24"/>
        </w:rPr>
        <w:t xml:space="preserve"> несет материальную ответственность за порчу, утрату, использование имущества не по назначению и передачу его другому лицу в соответствии с действующим законодательством Российской Федерации.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373EAF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3EAF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силы, при условии, что сторона, не исполнившая обязательство, в разумный срок уведомила другую сторону в письменной форме о наступлении обстоятельств непреодолимой силы.</w:t>
      </w:r>
    </w:p>
    <w:p w:rsidR="0067109B" w:rsidRPr="00373EAF" w:rsidRDefault="0067109B" w:rsidP="00671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67109B" w:rsidRPr="00373EAF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6.1. Настоящий договор вступает в действие со дня его заключения сторонами и действует до полного исполнения сторонами своих обязательств.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6.2. Во всем остальном, что не предусмотрено настоящим договором, стороны должны руководствуются действующим законодательством Российской Федерации.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6.3. 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67109B" w:rsidRPr="00373EAF" w:rsidRDefault="0067109B" w:rsidP="0067109B">
      <w:pPr>
        <w:jc w:val="both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sz w:val="24"/>
          <w:szCs w:val="24"/>
        </w:rPr>
        <w:t>6.4.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7109B" w:rsidRPr="00373EAF" w:rsidRDefault="0067109B" w:rsidP="00671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b/>
          <w:bCs/>
          <w:sz w:val="24"/>
          <w:szCs w:val="24"/>
        </w:rPr>
        <w:t>7. Адреса и подписи сторон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0"/>
        <w:gridCol w:w="4776"/>
      </w:tblGrid>
      <w:tr w:rsidR="0067109B" w:rsidRPr="00373EAF" w:rsidTr="00D62F74">
        <w:tc>
          <w:tcPr>
            <w:tcW w:w="4784" w:type="dxa"/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учатель</w:t>
            </w:r>
          </w:p>
        </w:tc>
      </w:tr>
      <w:tr w:rsidR="0067109B" w:rsidRPr="00373EAF" w:rsidTr="00D62F74">
        <w:trPr>
          <w:trHeight w:val="3677"/>
        </w:trPr>
        <w:tc>
          <w:tcPr>
            <w:tcW w:w="4784" w:type="dxa"/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</w:t>
            </w: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«Комплексный центр социального обслуживания населения»</w:t>
            </w:r>
          </w:p>
          <w:p w:rsidR="0067109B" w:rsidRDefault="0067109B" w:rsidP="00D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80D9A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</w:p>
          <w:p w:rsidR="0067109B" w:rsidRDefault="0067109B" w:rsidP="00D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309870 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09B" w:rsidRDefault="0067109B" w:rsidP="00D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Подгорная, 14/1</w:t>
            </w:r>
          </w:p>
          <w:p w:rsidR="0067109B" w:rsidRPr="00373EAF" w:rsidRDefault="0067109B" w:rsidP="00D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3112262881</w:t>
            </w:r>
          </w:p>
          <w:p w:rsidR="0067109B" w:rsidRPr="00373EAF" w:rsidRDefault="0067109B" w:rsidP="00D6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Бойченко Н.В.</w:t>
            </w:r>
          </w:p>
          <w:p w:rsidR="0067109B" w:rsidRPr="00373EAF" w:rsidRDefault="0067109B" w:rsidP="0067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73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67109B" w:rsidRDefault="0067109B" w:rsidP="00D6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7109B" w:rsidRPr="008D3B9A" w:rsidRDefault="0067109B" w:rsidP="00D6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9A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  <w:p w:rsidR="0067109B" w:rsidRDefault="0067109B" w:rsidP="00D6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7109B" w:rsidRDefault="0067109B" w:rsidP="00D6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9A">
              <w:rPr>
                <w:rFonts w:ascii="Times New Roman" w:hAnsi="Times New Roman" w:cs="Times New Roman"/>
                <w:sz w:val="20"/>
                <w:szCs w:val="20"/>
              </w:rPr>
              <w:t>(данные документа, удостоверяющие личность)</w:t>
            </w:r>
          </w:p>
          <w:p w:rsidR="0067109B" w:rsidRDefault="0067109B" w:rsidP="00D6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67109B" w:rsidRDefault="0067109B" w:rsidP="00D6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67109B" w:rsidRDefault="0067109B" w:rsidP="00D6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09B" w:rsidRDefault="0067109B" w:rsidP="00D6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20___ г.</w:t>
            </w:r>
          </w:p>
          <w:p w:rsidR="0067109B" w:rsidRPr="008D3B9A" w:rsidRDefault="0067109B" w:rsidP="00D62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109B" w:rsidRPr="00143891" w:rsidRDefault="0067109B" w:rsidP="006710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28AB">
        <w:rPr>
          <w:rFonts w:ascii="Times New Roman" w:hAnsi="Times New Roman" w:cs="Times New Roman"/>
          <w:b/>
          <w:sz w:val="24"/>
          <w:szCs w:val="24"/>
        </w:rPr>
        <w:t xml:space="preserve">С порядком и условиями предоставления услуг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социального </w:t>
      </w:r>
      <w:r w:rsidRPr="006D28AB">
        <w:rPr>
          <w:rFonts w:ascii="Times New Roman" w:hAnsi="Times New Roman" w:cs="Times New Roman"/>
          <w:b/>
          <w:sz w:val="24"/>
          <w:szCs w:val="24"/>
        </w:rPr>
        <w:t xml:space="preserve">пункта проката </w:t>
      </w:r>
      <w:proofErr w:type="gramStart"/>
      <w:r w:rsidRPr="006D28AB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6D28AB">
        <w:rPr>
          <w:rFonts w:ascii="Times New Roman" w:hAnsi="Times New Roman" w:cs="Times New Roman"/>
          <w:b/>
          <w:sz w:val="24"/>
          <w:szCs w:val="24"/>
        </w:rPr>
        <w:t>:______________________________________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43891">
        <w:rPr>
          <w:rFonts w:ascii="Times New Roman" w:hAnsi="Times New Roman" w:cs="Times New Roman"/>
          <w:sz w:val="20"/>
          <w:szCs w:val="20"/>
        </w:rPr>
        <w:t>(фамилия, инициалы, подпись)</w:t>
      </w:r>
    </w:p>
    <w:p w:rsidR="0067109B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7109B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7109B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DB8" w:rsidRDefault="00E66DB8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DB8" w:rsidRDefault="00E66DB8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DB8" w:rsidRDefault="00E66DB8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DB8" w:rsidRDefault="00E66DB8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DB8" w:rsidRDefault="00E66DB8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DB8" w:rsidRDefault="00E66DB8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DB8" w:rsidRDefault="00E66DB8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DB8" w:rsidRDefault="00E66DB8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DB8" w:rsidRDefault="00E66DB8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DB8" w:rsidRDefault="00E66DB8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DB8" w:rsidRDefault="00E66DB8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7109B" w:rsidRPr="001A2960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2960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67109B" w:rsidRPr="001A2960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2960">
        <w:rPr>
          <w:rFonts w:ascii="Times New Roman" w:hAnsi="Times New Roman" w:cs="Times New Roman"/>
          <w:sz w:val="20"/>
          <w:szCs w:val="20"/>
        </w:rPr>
        <w:t>к настоящему Положению</w:t>
      </w:r>
    </w:p>
    <w:p w:rsidR="0067109B" w:rsidRPr="001A2960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2960">
        <w:rPr>
          <w:rFonts w:ascii="Times New Roman" w:hAnsi="Times New Roman" w:cs="Times New Roman"/>
          <w:sz w:val="20"/>
          <w:szCs w:val="20"/>
        </w:rPr>
        <w:t>(Приложение № 1 к договору)</w:t>
      </w:r>
    </w:p>
    <w:p w:rsidR="0067109B" w:rsidRPr="003312A2" w:rsidRDefault="0067109B" w:rsidP="006710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12A2">
        <w:rPr>
          <w:rFonts w:ascii="Times New Roman" w:hAnsi="Times New Roman" w:cs="Times New Roman"/>
          <w:b/>
          <w:sz w:val="20"/>
          <w:szCs w:val="20"/>
        </w:rPr>
        <w:t>Дополнительное соглашение №___</w:t>
      </w:r>
    </w:p>
    <w:p w:rsidR="0067109B" w:rsidRPr="003312A2" w:rsidRDefault="0067109B" w:rsidP="006710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12A2">
        <w:rPr>
          <w:rFonts w:ascii="Times New Roman" w:hAnsi="Times New Roman" w:cs="Times New Roman"/>
          <w:b/>
          <w:sz w:val="20"/>
          <w:szCs w:val="20"/>
        </w:rPr>
        <w:t>к договору о предоставлении социальных услуг</w:t>
      </w:r>
    </w:p>
    <w:p w:rsidR="0067109B" w:rsidRPr="003312A2" w:rsidRDefault="0067109B" w:rsidP="006710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12A2">
        <w:rPr>
          <w:rFonts w:ascii="Times New Roman" w:hAnsi="Times New Roman" w:cs="Times New Roman"/>
          <w:b/>
          <w:sz w:val="20"/>
          <w:szCs w:val="20"/>
        </w:rPr>
        <w:t>в форме социального обслуживания на дому</w:t>
      </w:r>
    </w:p>
    <w:p w:rsidR="0067109B" w:rsidRPr="003312A2" w:rsidRDefault="0067109B" w:rsidP="006710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7109B" w:rsidRPr="003312A2" w:rsidRDefault="00380D9A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с. </w:t>
      </w:r>
      <w:proofErr w:type="gramStart"/>
      <w:r>
        <w:rPr>
          <w:rFonts w:ascii="Times New Roman" w:hAnsi="Times New Roman" w:cs="Times New Roman"/>
          <w:sz w:val="20"/>
          <w:szCs w:val="20"/>
        </w:rPr>
        <w:t>Красное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7109B" w:rsidRPr="003312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67109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7109B" w:rsidRPr="003312A2">
        <w:rPr>
          <w:rFonts w:ascii="Times New Roman" w:hAnsi="Times New Roman" w:cs="Times New Roman"/>
          <w:sz w:val="20"/>
          <w:szCs w:val="20"/>
        </w:rPr>
        <w:t xml:space="preserve"> «___»_________  20 __ г</w:t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12A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3312A2">
        <w:rPr>
          <w:rFonts w:ascii="Times New Roman" w:hAnsi="Times New Roman" w:cs="Times New Roman"/>
          <w:sz w:val="20"/>
          <w:szCs w:val="20"/>
        </w:rPr>
        <w:t>есто заключения договора)</w:t>
      </w:r>
    </w:p>
    <w:p w:rsidR="0067109B" w:rsidRPr="000E0B85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85">
        <w:rPr>
          <w:rFonts w:ascii="Times New Roman" w:hAnsi="Times New Roman" w:cs="Times New Roman"/>
          <w:sz w:val="24"/>
          <w:szCs w:val="24"/>
        </w:rPr>
        <w:tab/>
      </w:r>
      <w:r w:rsidRPr="000E0B85">
        <w:rPr>
          <w:rFonts w:ascii="Times New Roman" w:hAnsi="Times New Roman" w:cs="Times New Roman"/>
          <w:sz w:val="24"/>
          <w:szCs w:val="24"/>
        </w:rPr>
        <w:tab/>
      </w:r>
      <w:r w:rsidRPr="000E0B85">
        <w:rPr>
          <w:rFonts w:ascii="Times New Roman" w:hAnsi="Times New Roman" w:cs="Times New Roman"/>
          <w:sz w:val="24"/>
          <w:szCs w:val="24"/>
        </w:rPr>
        <w:tab/>
      </w:r>
      <w:r w:rsidRPr="000E0B85">
        <w:rPr>
          <w:rFonts w:ascii="Times New Roman" w:hAnsi="Times New Roman" w:cs="Times New Roman"/>
          <w:sz w:val="24"/>
          <w:szCs w:val="24"/>
        </w:rPr>
        <w:tab/>
      </w:r>
      <w:r w:rsidRPr="000E0B85">
        <w:rPr>
          <w:rFonts w:ascii="Times New Roman" w:hAnsi="Times New Roman" w:cs="Times New Roman"/>
          <w:sz w:val="24"/>
          <w:szCs w:val="24"/>
        </w:rPr>
        <w:tab/>
      </w:r>
      <w:r w:rsidRPr="000E0B85">
        <w:rPr>
          <w:rFonts w:ascii="Times New Roman" w:hAnsi="Times New Roman" w:cs="Times New Roman"/>
          <w:sz w:val="24"/>
          <w:szCs w:val="24"/>
        </w:rPr>
        <w:tab/>
      </w:r>
      <w:r w:rsidRPr="000E0B85">
        <w:rPr>
          <w:rFonts w:ascii="Times New Roman" w:hAnsi="Times New Roman" w:cs="Times New Roman"/>
          <w:sz w:val="24"/>
          <w:szCs w:val="24"/>
        </w:rPr>
        <w:tab/>
      </w:r>
      <w:r w:rsidRPr="000E0B85">
        <w:rPr>
          <w:rFonts w:ascii="Times New Roman" w:hAnsi="Times New Roman" w:cs="Times New Roman"/>
          <w:sz w:val="24"/>
          <w:szCs w:val="24"/>
        </w:rPr>
        <w:tab/>
      </w:r>
      <w:r w:rsidRPr="000E0B85">
        <w:rPr>
          <w:rFonts w:ascii="Times New Roman" w:hAnsi="Times New Roman" w:cs="Times New Roman"/>
          <w:sz w:val="24"/>
          <w:szCs w:val="24"/>
        </w:rPr>
        <w:tab/>
      </w:r>
      <w:r w:rsidRPr="000E0B85">
        <w:rPr>
          <w:rFonts w:ascii="Times New Roman" w:hAnsi="Times New Roman" w:cs="Times New Roman"/>
          <w:sz w:val="24"/>
          <w:szCs w:val="24"/>
        </w:rPr>
        <w:tab/>
      </w:r>
      <w:r w:rsidRPr="000E0B85">
        <w:rPr>
          <w:rFonts w:ascii="Times New Roman" w:hAnsi="Times New Roman" w:cs="Times New Roman"/>
          <w:sz w:val="24"/>
          <w:szCs w:val="24"/>
        </w:rPr>
        <w:tab/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12A2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системы социальной защиты населения «Комплексный центр социального обслуживания населения» </w:t>
      </w:r>
      <w:proofErr w:type="spellStart"/>
      <w:r w:rsidRPr="003312A2">
        <w:rPr>
          <w:rFonts w:ascii="Times New Roman" w:hAnsi="Times New Roman" w:cs="Times New Roman"/>
          <w:sz w:val="20"/>
          <w:szCs w:val="20"/>
        </w:rPr>
        <w:t>Красненского</w:t>
      </w:r>
      <w:proofErr w:type="spellEnd"/>
      <w:r w:rsidRPr="003312A2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380D9A">
        <w:rPr>
          <w:rFonts w:ascii="Times New Roman" w:hAnsi="Times New Roman" w:cs="Times New Roman"/>
          <w:sz w:val="20"/>
          <w:szCs w:val="20"/>
        </w:rPr>
        <w:t xml:space="preserve"> Белгородской области</w:t>
      </w:r>
      <w:r w:rsidRPr="003312A2">
        <w:rPr>
          <w:rFonts w:ascii="Times New Roman" w:hAnsi="Times New Roman" w:cs="Times New Roman"/>
          <w:sz w:val="20"/>
          <w:szCs w:val="20"/>
        </w:rPr>
        <w:t xml:space="preserve"> (далее - Учреждение), именуемое в дальнейшем «Исполнитель»,  в лице директора центра </w:t>
      </w:r>
      <w:r>
        <w:rPr>
          <w:rFonts w:ascii="Times New Roman" w:hAnsi="Times New Roman" w:cs="Times New Roman"/>
          <w:sz w:val="20"/>
          <w:szCs w:val="20"/>
        </w:rPr>
        <w:t>Бойченко Наталии Викторовны</w:t>
      </w:r>
      <w:r w:rsidRPr="003312A2">
        <w:rPr>
          <w:rFonts w:ascii="Times New Roman" w:hAnsi="Times New Roman" w:cs="Times New Roman"/>
          <w:sz w:val="20"/>
          <w:szCs w:val="20"/>
        </w:rPr>
        <w:t xml:space="preserve">, действующей на основании Устава, с одной стороны, 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2A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380D9A">
        <w:rPr>
          <w:rFonts w:ascii="Times New Roman" w:hAnsi="Times New Roman" w:cs="Times New Roman"/>
          <w:sz w:val="20"/>
          <w:szCs w:val="20"/>
        </w:rPr>
        <w:t>________________________</w:t>
      </w:r>
      <w:r w:rsidRPr="003312A2">
        <w:rPr>
          <w:rFonts w:ascii="Times New Roman" w:hAnsi="Times New Roman" w:cs="Times New Roman"/>
          <w:sz w:val="20"/>
          <w:szCs w:val="20"/>
        </w:rPr>
        <w:t xml:space="preserve">_,                                                                     (Ф.И.О.  (при наличии) гражданина, признанного  нуждающимся </w:t>
      </w:r>
      <w:proofErr w:type="gramStart"/>
      <w:r w:rsidRPr="003312A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312A2">
        <w:rPr>
          <w:rFonts w:ascii="Times New Roman" w:hAnsi="Times New Roman" w:cs="Times New Roman"/>
          <w:sz w:val="20"/>
          <w:szCs w:val="20"/>
        </w:rPr>
        <w:t xml:space="preserve"> социальном обслуживании)</w:t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12A2">
        <w:rPr>
          <w:rFonts w:ascii="Times New Roman" w:hAnsi="Times New Roman" w:cs="Times New Roman"/>
          <w:sz w:val="20"/>
          <w:szCs w:val="20"/>
        </w:rPr>
        <w:t xml:space="preserve">именуемый в дальнейшем «Получатель», 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3312A2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12A2">
        <w:rPr>
          <w:rFonts w:ascii="Times New Roman" w:hAnsi="Times New Roman" w:cs="Times New Roman"/>
          <w:sz w:val="20"/>
          <w:szCs w:val="20"/>
        </w:rPr>
        <w:t xml:space="preserve"> (наименование и реквизиты документа, удостоверяющего личность Получателя), </w:t>
      </w:r>
      <w:proofErr w:type="gramStart"/>
      <w:r w:rsidRPr="003312A2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3312A2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3312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12A2">
        <w:rPr>
          <w:rFonts w:ascii="Times New Roman" w:hAnsi="Times New Roman" w:cs="Times New Roman"/>
          <w:sz w:val="20"/>
          <w:szCs w:val="20"/>
        </w:rPr>
        <w:t xml:space="preserve">                      (адрес места жительства Получателя)</w:t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12A2">
        <w:rPr>
          <w:rFonts w:ascii="Times New Roman" w:hAnsi="Times New Roman" w:cs="Times New Roman"/>
          <w:sz w:val="20"/>
          <w:szCs w:val="20"/>
        </w:rPr>
        <w:t>с другой стороны, совместно именуемые в дальнейшем «Сторонами», заключили дополнительное соглашение к договору на предоставление технических (ого) средст</w:t>
      </w:r>
      <w:proofErr w:type="gramStart"/>
      <w:r w:rsidRPr="003312A2">
        <w:rPr>
          <w:rFonts w:ascii="Times New Roman" w:hAnsi="Times New Roman" w:cs="Times New Roman"/>
          <w:sz w:val="20"/>
          <w:szCs w:val="20"/>
        </w:rPr>
        <w:t>в(</w:t>
      </w:r>
      <w:proofErr w:type="gramEnd"/>
      <w:r w:rsidRPr="003312A2">
        <w:rPr>
          <w:rFonts w:ascii="Times New Roman" w:hAnsi="Times New Roman" w:cs="Times New Roman"/>
          <w:sz w:val="20"/>
          <w:szCs w:val="20"/>
        </w:rPr>
        <w:t>а) реабилитации (ТСР) во временное владение и пользование от  «___» _______ 20___ года  №___ о нижеследующем:</w:t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12A2">
        <w:rPr>
          <w:rFonts w:ascii="Times New Roman" w:hAnsi="Times New Roman" w:cs="Times New Roman"/>
          <w:sz w:val="20"/>
          <w:szCs w:val="20"/>
        </w:rPr>
        <w:t>1. Продлить срок действия Договора на предоставление технических (ого) средст</w:t>
      </w:r>
      <w:proofErr w:type="gramStart"/>
      <w:r w:rsidRPr="003312A2">
        <w:rPr>
          <w:rFonts w:ascii="Times New Roman" w:hAnsi="Times New Roman" w:cs="Times New Roman"/>
          <w:sz w:val="20"/>
          <w:szCs w:val="20"/>
        </w:rPr>
        <w:t>в(</w:t>
      </w:r>
      <w:proofErr w:type="gramEnd"/>
      <w:r w:rsidRPr="003312A2">
        <w:rPr>
          <w:rFonts w:ascii="Times New Roman" w:hAnsi="Times New Roman" w:cs="Times New Roman"/>
          <w:sz w:val="20"/>
          <w:szCs w:val="20"/>
        </w:rPr>
        <w:t>а) реабилитации (ТСР) во вре</w:t>
      </w:r>
      <w:r>
        <w:rPr>
          <w:rFonts w:ascii="Times New Roman" w:hAnsi="Times New Roman" w:cs="Times New Roman"/>
          <w:sz w:val="20"/>
          <w:szCs w:val="20"/>
        </w:rPr>
        <w:t xml:space="preserve">менное владение и пользование с </w:t>
      </w:r>
      <w:r w:rsidRPr="003312A2">
        <w:rPr>
          <w:rFonts w:ascii="Times New Roman" w:hAnsi="Times New Roman" w:cs="Times New Roman"/>
          <w:sz w:val="20"/>
          <w:szCs w:val="20"/>
        </w:rPr>
        <w:t xml:space="preserve"> «___»__________ 201_ г.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312A2">
        <w:rPr>
          <w:rFonts w:ascii="Times New Roman" w:hAnsi="Times New Roman" w:cs="Times New Roman"/>
          <w:sz w:val="20"/>
          <w:szCs w:val="20"/>
        </w:rPr>
        <w:t>о «___»__________ 20___ г.</w:t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12A2">
        <w:rPr>
          <w:rFonts w:ascii="Times New Roman" w:hAnsi="Times New Roman" w:cs="Times New Roman"/>
          <w:sz w:val="20"/>
          <w:szCs w:val="20"/>
        </w:rPr>
        <w:t>2. Во всем остальном условия Договора на предоставление технических (ого) средст</w:t>
      </w:r>
      <w:proofErr w:type="gramStart"/>
      <w:r w:rsidRPr="003312A2">
        <w:rPr>
          <w:rFonts w:ascii="Times New Roman" w:hAnsi="Times New Roman" w:cs="Times New Roman"/>
          <w:sz w:val="20"/>
          <w:szCs w:val="20"/>
        </w:rPr>
        <w:t>в(</w:t>
      </w:r>
      <w:proofErr w:type="gramEnd"/>
      <w:r w:rsidRPr="003312A2">
        <w:rPr>
          <w:rFonts w:ascii="Times New Roman" w:hAnsi="Times New Roman" w:cs="Times New Roman"/>
          <w:sz w:val="20"/>
          <w:szCs w:val="20"/>
        </w:rPr>
        <w:t>а) реабилитации (ТСР) во временное владение и пользование от «___»__________ 20__ г. остаются неизменными.</w:t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12A2">
        <w:rPr>
          <w:rFonts w:ascii="Times New Roman" w:hAnsi="Times New Roman" w:cs="Times New Roman"/>
          <w:sz w:val="20"/>
          <w:szCs w:val="20"/>
        </w:rPr>
        <w:t>3. Настоящее дополнительное соглашение вступает в силу с момента его подписания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2A2">
        <w:rPr>
          <w:rFonts w:ascii="Times New Roman" w:hAnsi="Times New Roman" w:cs="Times New Roman"/>
          <w:sz w:val="20"/>
          <w:szCs w:val="20"/>
        </w:rPr>
        <w:t>является неотъемлемой частью Договора на предоставление технических (ого) средст</w:t>
      </w:r>
      <w:proofErr w:type="gramStart"/>
      <w:r w:rsidRPr="003312A2">
        <w:rPr>
          <w:rFonts w:ascii="Times New Roman" w:hAnsi="Times New Roman" w:cs="Times New Roman"/>
          <w:sz w:val="20"/>
          <w:szCs w:val="20"/>
        </w:rPr>
        <w:t>в(</w:t>
      </w:r>
      <w:proofErr w:type="gramEnd"/>
      <w:r w:rsidRPr="003312A2">
        <w:rPr>
          <w:rFonts w:ascii="Times New Roman" w:hAnsi="Times New Roman" w:cs="Times New Roman"/>
          <w:sz w:val="20"/>
          <w:szCs w:val="20"/>
        </w:rPr>
        <w:t>а) реабилитации (ТСР) во временное владение и пользование от «___»__________ 20__г.</w:t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12A2">
        <w:rPr>
          <w:rFonts w:ascii="Times New Roman" w:hAnsi="Times New Roman" w:cs="Times New Roman"/>
          <w:sz w:val="20"/>
          <w:szCs w:val="20"/>
        </w:rPr>
        <w:t>4. Настоящее дополнительное соглашение составлено в двух экземплярах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31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имеющих одинаковую юридическую силу, по одному из каждой сторон</w:t>
      </w:r>
      <w:r w:rsidRPr="003312A2">
        <w:rPr>
          <w:rFonts w:ascii="Times New Roman" w:hAnsi="Times New Roman" w:cs="Times New Roman"/>
          <w:sz w:val="20"/>
          <w:szCs w:val="20"/>
        </w:rPr>
        <w:t>.</w:t>
      </w:r>
    </w:p>
    <w:p w:rsidR="0067109B" w:rsidRPr="003312A2" w:rsidRDefault="0067109B" w:rsidP="006710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12A2">
        <w:rPr>
          <w:rFonts w:ascii="Times New Roman" w:hAnsi="Times New Roman" w:cs="Times New Roman"/>
          <w:b/>
          <w:sz w:val="20"/>
          <w:szCs w:val="20"/>
        </w:rPr>
        <w:t>Адрес (место нахождения), реквизиты и подписи Сторон</w:t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688C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3312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0688C">
        <w:rPr>
          <w:rFonts w:ascii="Times New Roman" w:hAnsi="Times New Roman" w:cs="Times New Roman"/>
          <w:b/>
          <w:sz w:val="20"/>
          <w:szCs w:val="20"/>
        </w:rPr>
        <w:t>Получатель:</w:t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12A2">
        <w:rPr>
          <w:rFonts w:ascii="Times New Roman" w:hAnsi="Times New Roman" w:cs="Times New Roman"/>
          <w:sz w:val="20"/>
          <w:szCs w:val="20"/>
        </w:rPr>
        <w:t xml:space="preserve">МБУССЗН «Комплексный центр </w:t>
      </w:r>
      <w:proofErr w:type="gramStart"/>
      <w:r w:rsidRPr="003312A2">
        <w:rPr>
          <w:rFonts w:ascii="Times New Roman" w:hAnsi="Times New Roman" w:cs="Times New Roman"/>
          <w:sz w:val="20"/>
          <w:szCs w:val="20"/>
        </w:rPr>
        <w:t>социального</w:t>
      </w:r>
      <w:proofErr w:type="gramEnd"/>
      <w:r w:rsidRPr="003312A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312A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12A2">
        <w:rPr>
          <w:rFonts w:ascii="Times New Roman" w:hAnsi="Times New Roman" w:cs="Times New Roman"/>
          <w:sz w:val="20"/>
          <w:szCs w:val="20"/>
        </w:rPr>
        <w:t xml:space="preserve">обслуживания населения»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________________________________</w:t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312A2">
        <w:rPr>
          <w:rFonts w:ascii="Times New Roman" w:hAnsi="Times New Roman" w:cs="Times New Roman"/>
          <w:sz w:val="20"/>
          <w:szCs w:val="20"/>
        </w:rPr>
        <w:t>Красненского</w:t>
      </w:r>
      <w:proofErr w:type="spellEnd"/>
      <w:r w:rsidRPr="003312A2">
        <w:rPr>
          <w:rFonts w:ascii="Times New Roman" w:hAnsi="Times New Roman" w:cs="Times New Roman"/>
          <w:sz w:val="20"/>
          <w:szCs w:val="20"/>
        </w:rPr>
        <w:t xml:space="preserve"> района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312A2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Юридический адрес: </w:t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3312A2">
        <w:rPr>
          <w:rFonts w:ascii="Times New Roman" w:hAnsi="Times New Roman" w:cs="Times New Roman"/>
          <w:sz w:val="20"/>
          <w:szCs w:val="20"/>
        </w:rPr>
        <w:t xml:space="preserve">09870 Белгородская область,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312A2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312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312A2">
        <w:rPr>
          <w:rFonts w:ascii="Times New Roman" w:hAnsi="Times New Roman" w:cs="Times New Roman"/>
          <w:sz w:val="20"/>
          <w:szCs w:val="20"/>
        </w:rPr>
        <w:t>Красненский</w:t>
      </w:r>
      <w:proofErr w:type="spellEnd"/>
      <w:r w:rsidRPr="003312A2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12A2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3312A2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3312A2">
        <w:rPr>
          <w:rFonts w:ascii="Times New Roman" w:hAnsi="Times New Roman" w:cs="Times New Roman"/>
          <w:sz w:val="20"/>
          <w:szCs w:val="20"/>
        </w:rPr>
        <w:t>рас</w:t>
      </w:r>
      <w:r>
        <w:rPr>
          <w:rFonts w:ascii="Times New Roman" w:hAnsi="Times New Roman" w:cs="Times New Roman"/>
          <w:sz w:val="20"/>
          <w:szCs w:val="20"/>
        </w:rPr>
        <w:t>ное,ул.Подгорная,</w:t>
      </w:r>
      <w:r w:rsidRPr="003312A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4/1                                                                      _________________________________</w:t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12A2">
        <w:rPr>
          <w:rFonts w:ascii="Times New Roman" w:hAnsi="Times New Roman" w:cs="Times New Roman"/>
          <w:sz w:val="20"/>
          <w:szCs w:val="20"/>
        </w:rPr>
        <w:t xml:space="preserve">ИНН 3112262881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3312A2">
        <w:rPr>
          <w:rFonts w:ascii="Times New Roman" w:hAnsi="Times New Roman" w:cs="Times New Roman"/>
          <w:sz w:val="20"/>
          <w:szCs w:val="20"/>
        </w:rPr>
        <w:tab/>
      </w:r>
    </w:p>
    <w:p w:rsidR="0067109B" w:rsidRPr="00FA7F61" w:rsidRDefault="0067109B" w:rsidP="0067109B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3312A2">
        <w:rPr>
          <w:rFonts w:ascii="Times New Roman" w:hAnsi="Times New Roman" w:cs="Times New Roman"/>
          <w:sz w:val="20"/>
          <w:szCs w:val="20"/>
        </w:rPr>
        <w:t xml:space="preserve">Директор </w:t>
      </w:r>
      <w:proofErr w:type="spellStart"/>
      <w:r w:rsidRPr="003312A2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Бойченко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Н.В.</w:t>
      </w:r>
      <w:r w:rsidRPr="003312A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A7F61">
        <w:rPr>
          <w:rFonts w:ascii="Times New Roman" w:hAnsi="Times New Roman" w:cs="Times New Roman"/>
          <w:sz w:val="18"/>
          <w:szCs w:val="20"/>
        </w:rPr>
        <w:t>(данные документа,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Pr="00FA7F61">
        <w:rPr>
          <w:rFonts w:ascii="Times New Roman" w:hAnsi="Times New Roman" w:cs="Times New Roman"/>
          <w:sz w:val="18"/>
          <w:szCs w:val="20"/>
        </w:rPr>
        <w:t>удостоверяющие личность)</w:t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12A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</w:t>
      </w:r>
      <w:r w:rsidRPr="003312A2">
        <w:rPr>
          <w:rFonts w:ascii="Times New Roman" w:hAnsi="Times New Roman" w:cs="Times New Roman"/>
          <w:sz w:val="20"/>
          <w:szCs w:val="20"/>
        </w:rPr>
        <w:tab/>
      </w:r>
      <w:r w:rsidRPr="003312A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12A2">
        <w:rPr>
          <w:rFonts w:ascii="Times New Roman" w:hAnsi="Times New Roman" w:cs="Times New Roman"/>
          <w:sz w:val="20"/>
          <w:szCs w:val="20"/>
        </w:rPr>
        <w:t xml:space="preserve">   «____» _________ 20_____ г.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________________________________________</w:t>
      </w:r>
      <w:r w:rsidRPr="003312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67109B" w:rsidRPr="003312A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12A2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(подпись)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DB8" w:rsidRDefault="00E66DB8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DB8" w:rsidRDefault="00E66DB8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DB8" w:rsidRDefault="00E66DB8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7109B" w:rsidRPr="002C6FAB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67109B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C6FAB">
        <w:rPr>
          <w:rFonts w:ascii="Times New Roman" w:hAnsi="Times New Roman" w:cs="Times New Roman"/>
          <w:sz w:val="20"/>
          <w:szCs w:val="20"/>
        </w:rPr>
        <w:t>к настоящему Положению</w:t>
      </w:r>
    </w:p>
    <w:p w:rsidR="0067109B" w:rsidRPr="002C6FAB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(Приложение № 2 к договору)</w:t>
      </w: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Pr="00890382" w:rsidRDefault="0067109B" w:rsidP="00671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38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7109B" w:rsidRDefault="0067109B" w:rsidP="00671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 - передач</w:t>
      </w:r>
      <w:r w:rsidRPr="0093769A">
        <w:rPr>
          <w:rFonts w:ascii="Times New Roman" w:hAnsi="Times New Roman" w:cs="Times New Roman"/>
          <w:b/>
          <w:sz w:val="24"/>
          <w:szCs w:val="24"/>
        </w:rPr>
        <w:t xml:space="preserve"> технических (ого) средст</w:t>
      </w:r>
      <w:proofErr w:type="gramStart"/>
      <w:r w:rsidRPr="0093769A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93769A">
        <w:rPr>
          <w:rFonts w:ascii="Times New Roman" w:hAnsi="Times New Roman" w:cs="Times New Roman"/>
          <w:b/>
          <w:sz w:val="24"/>
          <w:szCs w:val="24"/>
        </w:rPr>
        <w:t>а) реабилитации (ТСР)</w:t>
      </w:r>
    </w:p>
    <w:p w:rsidR="00380D9A" w:rsidRDefault="00380D9A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D9A" w:rsidRPr="00380D9A" w:rsidRDefault="00380D9A" w:rsidP="00671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0D9A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380D9A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380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«___»_________  20 __ г </w:t>
      </w: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D9A">
        <w:rPr>
          <w:rFonts w:ascii="Times New Roman" w:hAnsi="Times New Roman" w:cs="Times New Roman"/>
          <w:sz w:val="24"/>
          <w:szCs w:val="24"/>
        </w:rPr>
        <w:t>(место заключения акта)</w:t>
      </w:r>
    </w:p>
    <w:p w:rsidR="00380D9A" w:rsidRPr="00380D9A" w:rsidRDefault="00380D9A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382">
        <w:rPr>
          <w:rFonts w:ascii="Times New Roman" w:hAnsi="Times New Roman" w:cs="Times New Roman"/>
          <w:sz w:val="24"/>
          <w:szCs w:val="24"/>
        </w:rPr>
        <w:t>Муниципальное бюджетной учреждение</w:t>
      </w:r>
      <w:r>
        <w:rPr>
          <w:rFonts w:ascii="Times New Roman" w:hAnsi="Times New Roman" w:cs="Times New Roman"/>
          <w:sz w:val="24"/>
          <w:szCs w:val="24"/>
        </w:rPr>
        <w:t xml:space="preserve"> системы социальной защиты населения </w:t>
      </w:r>
      <w:r w:rsidRPr="00890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«Комплексный центр социального обслуживания населения»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Белгородской области</w:t>
      </w:r>
      <w:r w:rsidRPr="00890382">
        <w:rPr>
          <w:rFonts w:ascii="Times New Roman" w:hAnsi="Times New Roman" w:cs="Times New Roman"/>
          <w:sz w:val="24"/>
          <w:szCs w:val="24"/>
        </w:rPr>
        <w:t>, именуемой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82">
        <w:rPr>
          <w:rFonts w:ascii="Times New Roman" w:hAnsi="Times New Roman" w:cs="Times New Roman"/>
          <w:sz w:val="24"/>
          <w:szCs w:val="24"/>
        </w:rPr>
        <w:t xml:space="preserve">дальнейшем «Учреждение», в лице директора </w:t>
      </w:r>
      <w:r>
        <w:rPr>
          <w:rFonts w:ascii="Times New Roman" w:hAnsi="Times New Roman" w:cs="Times New Roman"/>
          <w:sz w:val="24"/>
          <w:szCs w:val="24"/>
        </w:rPr>
        <w:t>Бойченко Наталии Викторовны</w:t>
      </w:r>
      <w:r w:rsidRPr="008903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82">
        <w:rPr>
          <w:rFonts w:ascii="Times New Roman" w:hAnsi="Times New Roman" w:cs="Times New Roman"/>
          <w:sz w:val="24"/>
          <w:szCs w:val="24"/>
        </w:rPr>
        <w:t>девствующего на основании Устава, с одной стороны, и гражданин (-ка)________________________________________________________________</w:t>
      </w:r>
      <w:proofErr w:type="gramEnd"/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>паспорт: серия___________№________________выдан___________________________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90382">
        <w:rPr>
          <w:rFonts w:ascii="Times New Roman" w:hAnsi="Times New Roman" w:cs="Times New Roman"/>
          <w:sz w:val="24"/>
          <w:szCs w:val="24"/>
        </w:rPr>
        <w:t>_</w:t>
      </w: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382">
        <w:rPr>
          <w:rFonts w:ascii="Times New Roman" w:hAnsi="Times New Roman" w:cs="Times New Roman"/>
          <w:sz w:val="24"/>
          <w:szCs w:val="24"/>
        </w:rPr>
        <w:t>от______________________</w:t>
      </w:r>
      <w:proofErr w:type="spellEnd"/>
      <w:r w:rsidRPr="00890382">
        <w:rPr>
          <w:rFonts w:ascii="Times New Roman" w:hAnsi="Times New Roman" w:cs="Times New Roman"/>
          <w:sz w:val="24"/>
          <w:szCs w:val="24"/>
        </w:rPr>
        <w:t xml:space="preserve">, именуемый в дальнейшем «Получатель» с другой стороны, </w:t>
      </w:r>
      <w:proofErr w:type="gramStart"/>
      <w:r w:rsidRPr="0089038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>дальнейшем именуемые «Стороны» составили акт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38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90382">
        <w:rPr>
          <w:rFonts w:ascii="Times New Roman" w:hAnsi="Times New Roman" w:cs="Times New Roman"/>
          <w:sz w:val="24"/>
          <w:szCs w:val="24"/>
        </w:rPr>
        <w:t>ередач о нижеследующем:</w:t>
      </w: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МБУССЗН </w:t>
      </w:r>
      <w:r w:rsidRPr="00890382">
        <w:rPr>
          <w:rFonts w:ascii="Times New Roman" w:hAnsi="Times New Roman" w:cs="Times New Roman"/>
          <w:sz w:val="24"/>
          <w:szCs w:val="24"/>
        </w:rPr>
        <w:t>«Комплексный</w:t>
      </w:r>
      <w:r>
        <w:rPr>
          <w:rFonts w:ascii="Times New Roman" w:hAnsi="Times New Roman" w:cs="Times New Roman"/>
          <w:sz w:val="24"/>
          <w:szCs w:val="24"/>
        </w:rPr>
        <w:t xml:space="preserve"> центр соц</w:t>
      </w:r>
      <w:r w:rsidRPr="00890382">
        <w:rPr>
          <w:rFonts w:ascii="Times New Roman" w:hAnsi="Times New Roman" w:cs="Times New Roman"/>
          <w:sz w:val="24"/>
          <w:szCs w:val="24"/>
        </w:rPr>
        <w:t>иального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90382">
        <w:rPr>
          <w:rFonts w:ascii="Times New Roman" w:hAnsi="Times New Roman" w:cs="Times New Roman"/>
          <w:sz w:val="24"/>
          <w:szCs w:val="24"/>
        </w:rPr>
        <w:t>выдал, а Получатель принял во временное пользование техническое средство</w:t>
      </w: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>реабилитации (ТСР)</w:t>
      </w: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>в количестве ______________ в полной исправности.</w:t>
      </w: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>Замечания: имеются, не имеются (</w:t>
      </w:r>
      <w:proofErr w:type="gramStart"/>
      <w:r w:rsidRPr="0089038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90382">
        <w:rPr>
          <w:rFonts w:ascii="Times New Roman" w:hAnsi="Times New Roman" w:cs="Times New Roman"/>
          <w:sz w:val="24"/>
          <w:szCs w:val="24"/>
        </w:rPr>
        <w:t xml:space="preserve"> подчеркнуть, при наличии указать замечания)</w:t>
      </w: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 xml:space="preserve">ТСР выдано </w:t>
      </w:r>
      <w:r>
        <w:rPr>
          <w:rFonts w:ascii="Times New Roman" w:hAnsi="Times New Roman" w:cs="Times New Roman"/>
          <w:sz w:val="24"/>
          <w:szCs w:val="24"/>
        </w:rPr>
        <w:t xml:space="preserve">заведующим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отделенем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срочного социального обслуживания </w:t>
      </w:r>
      <w:r w:rsidRPr="00890382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  <w:r w:rsidRPr="0089038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____»____________20___г. </w:t>
      </w:r>
      <w:r w:rsidRPr="00890382">
        <w:rPr>
          <w:rFonts w:ascii="Times New Roman" w:hAnsi="Times New Roman" w:cs="Times New Roman"/>
          <w:sz w:val="24"/>
          <w:szCs w:val="24"/>
        </w:rPr>
        <w:t>_______________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>ТСР получено Получателем:___________________________________________________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 xml:space="preserve">___»____________20___г. </w:t>
      </w:r>
      <w:r w:rsidRPr="00890382">
        <w:rPr>
          <w:rFonts w:ascii="Times New Roman" w:hAnsi="Times New Roman" w:cs="Times New Roman"/>
          <w:sz w:val="24"/>
          <w:szCs w:val="24"/>
        </w:rPr>
        <w:t>______________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22B" w:rsidRDefault="00A9522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DB8" w:rsidRDefault="00E66DB8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DB8" w:rsidRDefault="00E66DB8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DB8" w:rsidRDefault="00E66DB8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DB8" w:rsidRDefault="00E66DB8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7109B" w:rsidRPr="00890382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67109B" w:rsidRPr="00890382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0382">
        <w:rPr>
          <w:rFonts w:ascii="Times New Roman" w:hAnsi="Times New Roman" w:cs="Times New Roman"/>
          <w:sz w:val="20"/>
          <w:szCs w:val="20"/>
        </w:rPr>
        <w:t>к настоящему Положению</w:t>
      </w:r>
    </w:p>
    <w:p w:rsidR="0067109B" w:rsidRPr="00890382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(Приложение № 3</w:t>
      </w:r>
      <w:r w:rsidRPr="00890382">
        <w:rPr>
          <w:rFonts w:ascii="Times New Roman" w:hAnsi="Times New Roman" w:cs="Times New Roman"/>
          <w:sz w:val="20"/>
          <w:szCs w:val="20"/>
        </w:rPr>
        <w:t xml:space="preserve"> к договору)</w:t>
      </w: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Pr="00890382" w:rsidRDefault="0067109B" w:rsidP="00671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38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7109B" w:rsidRPr="00890382" w:rsidRDefault="0067109B" w:rsidP="00671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 - передач</w:t>
      </w:r>
      <w:r w:rsidRPr="008903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технических </w:t>
      </w:r>
      <w:r w:rsidRPr="0089038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890382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средст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9038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90382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реабилитации</w:t>
      </w:r>
      <w:r w:rsidRPr="00890382">
        <w:rPr>
          <w:rFonts w:ascii="Times New Roman" w:hAnsi="Times New Roman" w:cs="Times New Roman"/>
          <w:b/>
          <w:sz w:val="24"/>
          <w:szCs w:val="24"/>
        </w:rPr>
        <w:t xml:space="preserve"> (ТСР)</w:t>
      </w: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Pr="00105FD0" w:rsidRDefault="00380D9A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109B" w:rsidRPr="00105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109B" w:rsidRPr="00105FD0">
        <w:rPr>
          <w:rFonts w:ascii="Times New Roman" w:hAnsi="Times New Roman" w:cs="Times New Roman"/>
          <w:sz w:val="24"/>
          <w:szCs w:val="24"/>
        </w:rPr>
        <w:t xml:space="preserve">     «___»_________  20 __ г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FD0">
        <w:rPr>
          <w:rFonts w:ascii="Times New Roman" w:hAnsi="Times New Roman" w:cs="Times New Roman"/>
          <w:sz w:val="20"/>
          <w:szCs w:val="20"/>
        </w:rPr>
        <w:t>(место заключения акта)</w:t>
      </w:r>
    </w:p>
    <w:p w:rsidR="00380D9A" w:rsidRPr="00105FD0" w:rsidRDefault="00380D9A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382">
        <w:rPr>
          <w:rFonts w:ascii="Times New Roman" w:hAnsi="Times New Roman" w:cs="Times New Roman"/>
          <w:sz w:val="24"/>
          <w:szCs w:val="24"/>
        </w:rPr>
        <w:t>Муниципальное бюджетной учреждение</w:t>
      </w:r>
      <w:r>
        <w:rPr>
          <w:rFonts w:ascii="Times New Roman" w:hAnsi="Times New Roman" w:cs="Times New Roman"/>
          <w:sz w:val="24"/>
          <w:szCs w:val="24"/>
        </w:rPr>
        <w:t xml:space="preserve"> системы социальной защиты населения </w:t>
      </w:r>
      <w:r w:rsidRPr="00890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«Комплексный центр социального обслуживания населения»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Белгородской области</w:t>
      </w:r>
      <w:r w:rsidRPr="00890382">
        <w:rPr>
          <w:rFonts w:ascii="Times New Roman" w:hAnsi="Times New Roman" w:cs="Times New Roman"/>
          <w:sz w:val="24"/>
          <w:szCs w:val="24"/>
        </w:rPr>
        <w:t>, именуемой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82">
        <w:rPr>
          <w:rFonts w:ascii="Times New Roman" w:hAnsi="Times New Roman" w:cs="Times New Roman"/>
          <w:sz w:val="24"/>
          <w:szCs w:val="24"/>
        </w:rPr>
        <w:t xml:space="preserve">дальнейшем «Учреждение», в лице директора </w:t>
      </w:r>
      <w:r>
        <w:rPr>
          <w:rFonts w:ascii="Times New Roman" w:hAnsi="Times New Roman" w:cs="Times New Roman"/>
          <w:sz w:val="24"/>
          <w:szCs w:val="24"/>
        </w:rPr>
        <w:t>Бойченко Наталии Викторовны</w:t>
      </w:r>
      <w:r w:rsidRPr="008903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82">
        <w:rPr>
          <w:rFonts w:ascii="Times New Roman" w:hAnsi="Times New Roman" w:cs="Times New Roman"/>
          <w:sz w:val="24"/>
          <w:szCs w:val="24"/>
        </w:rPr>
        <w:t>девствующего на основании Устава, с одной стороны, и гражданин (-</w:t>
      </w:r>
      <w:proofErr w:type="spellStart"/>
      <w:r w:rsidRPr="00890382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89038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7109B" w:rsidRPr="00890382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7109B" w:rsidRPr="00890382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Pr="00890382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>паспорт: серия___________№________________выдан_____________________________</w:t>
      </w:r>
    </w:p>
    <w:p w:rsidR="0067109B" w:rsidRPr="00890382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90382">
        <w:rPr>
          <w:rFonts w:ascii="Times New Roman" w:hAnsi="Times New Roman" w:cs="Times New Roman"/>
          <w:sz w:val="24"/>
          <w:szCs w:val="24"/>
        </w:rPr>
        <w:t>от______________________</w:t>
      </w:r>
      <w:proofErr w:type="spellEnd"/>
      <w:r w:rsidRPr="00890382">
        <w:rPr>
          <w:rFonts w:ascii="Times New Roman" w:hAnsi="Times New Roman" w:cs="Times New Roman"/>
          <w:sz w:val="24"/>
          <w:szCs w:val="24"/>
        </w:rPr>
        <w:t xml:space="preserve">, именуемый в дальнейшем «Получатель» с другой стороны, </w:t>
      </w:r>
      <w:proofErr w:type="gramStart"/>
      <w:r w:rsidRPr="0089038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109B" w:rsidRPr="00890382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0382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890382">
        <w:rPr>
          <w:rFonts w:ascii="Times New Roman" w:hAnsi="Times New Roman" w:cs="Times New Roman"/>
          <w:sz w:val="24"/>
          <w:szCs w:val="24"/>
        </w:rPr>
        <w:t xml:space="preserve"> именуемые «Стороны» составили акт </w:t>
      </w:r>
      <w:r>
        <w:rPr>
          <w:rFonts w:ascii="Times New Roman" w:hAnsi="Times New Roman" w:cs="Times New Roman"/>
          <w:sz w:val="24"/>
          <w:szCs w:val="24"/>
        </w:rPr>
        <w:t xml:space="preserve">приема – передач </w:t>
      </w:r>
      <w:r w:rsidRPr="00890382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>Техническое средство реабилитации______________________________________________</w:t>
      </w: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>в количестве_________________ возвращ</w:t>
      </w:r>
      <w:r>
        <w:rPr>
          <w:rFonts w:ascii="Times New Roman" w:hAnsi="Times New Roman" w:cs="Times New Roman"/>
          <w:sz w:val="24"/>
          <w:szCs w:val="24"/>
        </w:rPr>
        <w:t xml:space="preserve">ено, не возвращено в Учреждение </w:t>
      </w:r>
      <w:r w:rsidRPr="00890382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0382">
        <w:rPr>
          <w:rFonts w:ascii="Times New Roman" w:hAnsi="Times New Roman" w:cs="Times New Roman"/>
          <w:sz w:val="24"/>
          <w:szCs w:val="24"/>
        </w:rPr>
        <w:t xml:space="preserve">Техническое состояние (ТСР): исправное, неисправное </w:t>
      </w:r>
      <w:r w:rsidRPr="00890382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неисправности</w:t>
      </w:r>
      <w:r w:rsidRPr="00890382">
        <w:rPr>
          <w:rFonts w:ascii="Times New Roman" w:hAnsi="Times New Roman" w:cs="Times New Roman"/>
          <w:sz w:val="24"/>
          <w:szCs w:val="24"/>
        </w:rPr>
        <w:t xml:space="preserve"> ТСР </w:t>
      </w:r>
      <w:r w:rsidRPr="006A6422">
        <w:rPr>
          <w:rFonts w:ascii="Times New Roman" w:hAnsi="Times New Roman" w:cs="Times New Roman"/>
          <w:sz w:val="20"/>
          <w:szCs w:val="20"/>
        </w:rPr>
        <w:t>(указать причину</w:t>
      </w:r>
      <w:r>
        <w:rPr>
          <w:rFonts w:ascii="Times New Roman" w:hAnsi="Times New Roman" w:cs="Times New Roman"/>
          <w:sz w:val="20"/>
          <w:szCs w:val="20"/>
        </w:rPr>
        <w:t xml:space="preserve"> при наличии неисправности</w:t>
      </w:r>
      <w:r w:rsidRPr="006A642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: замена</w:t>
      </w:r>
      <w:r w:rsidRPr="00890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382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890382">
        <w:rPr>
          <w:rFonts w:ascii="Times New Roman" w:hAnsi="Times New Roman" w:cs="Times New Roman"/>
          <w:sz w:val="24"/>
          <w:szCs w:val="24"/>
        </w:rPr>
        <w:t xml:space="preserve"> ТСР, возмещение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82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>ТСР возвращено Получателем:_________________________________________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____»____________20___г. </w:t>
      </w:r>
      <w:r w:rsidRPr="00890382">
        <w:rPr>
          <w:rFonts w:ascii="Times New Roman" w:hAnsi="Times New Roman" w:cs="Times New Roman"/>
          <w:sz w:val="24"/>
          <w:szCs w:val="24"/>
        </w:rPr>
        <w:t>_______________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 xml:space="preserve">ТСР получено </w:t>
      </w:r>
      <w:r w:rsidRPr="00105FD0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05FD0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05FD0">
        <w:rPr>
          <w:rFonts w:ascii="Times New Roman" w:hAnsi="Times New Roman" w:cs="Times New Roman"/>
          <w:sz w:val="24"/>
          <w:szCs w:val="24"/>
        </w:rPr>
        <w:t xml:space="preserve"> срочного социального обслуживания </w:t>
      </w:r>
      <w:r w:rsidRPr="00890382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0382">
        <w:rPr>
          <w:rFonts w:ascii="Times New Roman" w:hAnsi="Times New Roman" w:cs="Times New Roman"/>
          <w:sz w:val="24"/>
          <w:szCs w:val="24"/>
        </w:rPr>
        <w:t>:</w:t>
      </w:r>
    </w:p>
    <w:p w:rsidR="0067109B" w:rsidRPr="00890382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____»____________20___г. </w:t>
      </w:r>
      <w:r w:rsidRPr="00890382">
        <w:rPr>
          <w:rFonts w:ascii="Times New Roman" w:hAnsi="Times New Roman" w:cs="Times New Roman"/>
          <w:sz w:val="24"/>
          <w:szCs w:val="24"/>
        </w:rPr>
        <w:t>_________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69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3769A">
        <w:rPr>
          <w:rFonts w:ascii="Times New Roman" w:hAnsi="Times New Roman" w:cs="Times New Roman"/>
          <w:sz w:val="24"/>
          <w:szCs w:val="24"/>
        </w:rPr>
        <w:t>(подпись)</w:t>
      </w: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B8" w:rsidRDefault="00E66DB8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B8" w:rsidRDefault="00E66DB8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B8" w:rsidRDefault="00E66DB8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Pr="00890382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67109B" w:rsidRPr="00890382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0382">
        <w:rPr>
          <w:rFonts w:ascii="Times New Roman" w:hAnsi="Times New Roman" w:cs="Times New Roman"/>
          <w:sz w:val="20"/>
          <w:szCs w:val="20"/>
        </w:rPr>
        <w:t>к настоящему Положению</w:t>
      </w:r>
    </w:p>
    <w:p w:rsidR="0067109B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0382">
        <w:rPr>
          <w:rFonts w:ascii="Times New Roman" w:hAnsi="Times New Roman" w:cs="Times New Roman"/>
          <w:sz w:val="20"/>
          <w:szCs w:val="20"/>
        </w:rPr>
        <w:t>(Приложение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890382">
        <w:rPr>
          <w:rFonts w:ascii="Times New Roman" w:hAnsi="Times New Roman" w:cs="Times New Roman"/>
          <w:sz w:val="20"/>
          <w:szCs w:val="20"/>
        </w:rPr>
        <w:t xml:space="preserve"> к договору)</w:t>
      </w:r>
    </w:p>
    <w:p w:rsidR="0067109B" w:rsidRPr="00890382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7109B" w:rsidRPr="002C6FAB" w:rsidRDefault="0067109B" w:rsidP="006710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FA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7109B" w:rsidRPr="002C6FAB" w:rsidRDefault="0067109B" w:rsidP="006710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FAB">
        <w:rPr>
          <w:rFonts w:ascii="Times New Roman" w:hAnsi="Times New Roman" w:cs="Times New Roman"/>
          <w:b/>
          <w:sz w:val="24"/>
          <w:szCs w:val="24"/>
        </w:rPr>
        <w:t xml:space="preserve">Директор МБУССЗН </w:t>
      </w:r>
    </w:p>
    <w:p w:rsidR="0067109B" w:rsidRPr="002C6FAB" w:rsidRDefault="0067109B" w:rsidP="006710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FAB">
        <w:rPr>
          <w:rFonts w:ascii="Times New Roman" w:hAnsi="Times New Roman" w:cs="Times New Roman"/>
          <w:b/>
          <w:sz w:val="24"/>
          <w:szCs w:val="24"/>
        </w:rPr>
        <w:t xml:space="preserve">«Комплексный центр </w:t>
      </w:r>
      <w:proofErr w:type="gramStart"/>
      <w:r w:rsidRPr="002C6FAB">
        <w:rPr>
          <w:rFonts w:ascii="Times New Roman" w:hAnsi="Times New Roman" w:cs="Times New Roman"/>
          <w:b/>
          <w:sz w:val="24"/>
          <w:szCs w:val="24"/>
        </w:rPr>
        <w:t>социального</w:t>
      </w:r>
      <w:proofErr w:type="gramEnd"/>
    </w:p>
    <w:p w:rsidR="0067109B" w:rsidRPr="002C6FAB" w:rsidRDefault="0067109B" w:rsidP="006710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FAB">
        <w:rPr>
          <w:rFonts w:ascii="Times New Roman" w:hAnsi="Times New Roman" w:cs="Times New Roman"/>
          <w:b/>
          <w:sz w:val="24"/>
          <w:szCs w:val="24"/>
        </w:rPr>
        <w:t xml:space="preserve">обслуживания населения» </w:t>
      </w:r>
    </w:p>
    <w:p w:rsidR="0067109B" w:rsidRPr="002C6FAB" w:rsidRDefault="0067109B" w:rsidP="006710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2C6FAB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Бойченко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67109B" w:rsidRPr="002C6FAB" w:rsidRDefault="0067109B" w:rsidP="006710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FAB">
        <w:rPr>
          <w:rFonts w:ascii="Times New Roman" w:hAnsi="Times New Roman" w:cs="Times New Roman"/>
          <w:b/>
          <w:sz w:val="24"/>
          <w:szCs w:val="24"/>
        </w:rPr>
        <w:t>«____»____________20___ года</w:t>
      </w:r>
    </w:p>
    <w:p w:rsidR="0067109B" w:rsidRPr="002C6FA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Pr="0093769A" w:rsidRDefault="0067109B" w:rsidP="00671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69A">
        <w:rPr>
          <w:rFonts w:ascii="Times New Roman" w:hAnsi="Times New Roman" w:cs="Times New Roman"/>
          <w:b/>
          <w:sz w:val="24"/>
          <w:szCs w:val="24"/>
        </w:rPr>
        <w:t>Акт выполненных социальных услуг</w:t>
      </w:r>
    </w:p>
    <w:p w:rsidR="0067109B" w:rsidRPr="0093769A" w:rsidRDefault="0067109B" w:rsidP="00671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социального </w:t>
      </w:r>
      <w:r w:rsidRPr="0093769A">
        <w:rPr>
          <w:rFonts w:ascii="Times New Roman" w:hAnsi="Times New Roman" w:cs="Times New Roman"/>
          <w:b/>
          <w:sz w:val="24"/>
          <w:szCs w:val="24"/>
        </w:rPr>
        <w:t>пункта проката технических (ого) средст</w:t>
      </w:r>
      <w:proofErr w:type="gramStart"/>
      <w:r w:rsidRPr="0093769A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93769A">
        <w:rPr>
          <w:rFonts w:ascii="Times New Roman" w:hAnsi="Times New Roman" w:cs="Times New Roman"/>
          <w:b/>
          <w:sz w:val="24"/>
          <w:szCs w:val="24"/>
        </w:rPr>
        <w:t>а) реабилитации (ТСР)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09B" w:rsidRPr="002C6FAB" w:rsidRDefault="0067109B" w:rsidP="00671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FAB">
        <w:rPr>
          <w:rFonts w:ascii="Times New Roman" w:hAnsi="Times New Roman" w:cs="Times New Roman"/>
          <w:sz w:val="24"/>
          <w:szCs w:val="24"/>
        </w:rPr>
        <w:t>МБУССЗН «Комплексный центр социального обслуживания населения»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Белгородской области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09B" w:rsidRPr="002C6FA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AB">
        <w:rPr>
          <w:rFonts w:ascii="Times New Roman" w:hAnsi="Times New Roman" w:cs="Times New Roman"/>
          <w:sz w:val="24"/>
          <w:szCs w:val="24"/>
        </w:rPr>
        <w:t xml:space="preserve">__________                                  _____________________________________ </w:t>
      </w:r>
    </w:p>
    <w:p w:rsidR="0067109B" w:rsidRPr="002C6FA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6FAB">
        <w:rPr>
          <w:rFonts w:ascii="Times New Roman" w:hAnsi="Times New Roman" w:cs="Times New Roman"/>
          <w:sz w:val="24"/>
          <w:szCs w:val="24"/>
        </w:rPr>
        <w:t xml:space="preserve">(дата)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C6FAB">
        <w:rPr>
          <w:rFonts w:ascii="Times New Roman" w:hAnsi="Times New Roman" w:cs="Times New Roman"/>
          <w:sz w:val="24"/>
          <w:szCs w:val="24"/>
        </w:rPr>
        <w:t>(Ф.И.О. получателя социальных услуг)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09B" w:rsidRPr="002C6FA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AB">
        <w:rPr>
          <w:rFonts w:ascii="Times New Roman" w:hAnsi="Times New Roman" w:cs="Times New Roman"/>
          <w:sz w:val="24"/>
          <w:szCs w:val="24"/>
        </w:rPr>
        <w:t>Оказаны следующие виды услуг: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  <w:r w:rsidRPr="002C6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7109B" w:rsidRPr="002C6FA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67109B" w:rsidRPr="002C6FA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AB">
        <w:rPr>
          <w:rFonts w:ascii="Times New Roman" w:hAnsi="Times New Roman" w:cs="Times New Roman"/>
          <w:sz w:val="24"/>
          <w:szCs w:val="24"/>
        </w:rPr>
        <w:tab/>
      </w:r>
    </w:p>
    <w:p w:rsidR="0067109B" w:rsidRPr="002C6FA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FAB">
        <w:rPr>
          <w:rFonts w:ascii="Times New Roman" w:hAnsi="Times New Roman" w:cs="Times New Roman"/>
          <w:sz w:val="24"/>
          <w:szCs w:val="24"/>
        </w:rPr>
        <w:tab/>
        <w:t>Расчет оплаты за оказанные услуги</w:t>
      </w:r>
      <w:r>
        <w:rPr>
          <w:rFonts w:ascii="Times New Roman" w:hAnsi="Times New Roman" w:cs="Times New Roman"/>
          <w:sz w:val="24"/>
          <w:szCs w:val="24"/>
        </w:rPr>
        <w:t xml:space="preserve"> пункта проката</w:t>
      </w:r>
      <w:r w:rsidRPr="0093769A"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Pr="0093769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769A">
        <w:rPr>
          <w:rFonts w:ascii="Times New Roman" w:hAnsi="Times New Roman" w:cs="Times New Roman"/>
          <w:sz w:val="24"/>
          <w:szCs w:val="24"/>
        </w:rPr>
        <w:t>ого) средств(а) реабилитации (ТСР)</w:t>
      </w:r>
    </w:p>
    <w:p w:rsidR="0067109B" w:rsidRPr="002C6FA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AB">
        <w:rPr>
          <w:rFonts w:ascii="Times New Roman" w:hAnsi="Times New Roman" w:cs="Times New Roman"/>
          <w:sz w:val="24"/>
          <w:szCs w:val="24"/>
        </w:rPr>
        <w:tab/>
      </w:r>
      <w:r w:rsidRPr="002C6FAB">
        <w:rPr>
          <w:rFonts w:ascii="Times New Roman" w:hAnsi="Times New Roman" w:cs="Times New Roman"/>
          <w:sz w:val="24"/>
          <w:szCs w:val="24"/>
        </w:rPr>
        <w:tab/>
      </w:r>
      <w:r w:rsidRPr="002C6FA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709"/>
        <w:gridCol w:w="1134"/>
        <w:gridCol w:w="1134"/>
        <w:gridCol w:w="1276"/>
        <w:gridCol w:w="992"/>
        <w:gridCol w:w="1701"/>
      </w:tblGrid>
      <w:tr w:rsidR="0067109B" w:rsidTr="00D62F74">
        <w:tc>
          <w:tcPr>
            <w:tcW w:w="817" w:type="dxa"/>
          </w:tcPr>
          <w:p w:rsidR="0067109B" w:rsidRPr="00177780" w:rsidRDefault="0067109B" w:rsidP="00D6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1777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7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77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67109B" w:rsidRPr="00177780" w:rsidRDefault="0067109B" w:rsidP="00D6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80">
              <w:rPr>
                <w:rFonts w:ascii="Times New Roman" w:hAnsi="Times New Roman" w:cs="Times New Roman"/>
                <w:sz w:val="20"/>
                <w:szCs w:val="20"/>
              </w:rPr>
              <w:t>наименование ТСР</w:t>
            </w:r>
          </w:p>
        </w:tc>
        <w:tc>
          <w:tcPr>
            <w:tcW w:w="709" w:type="dxa"/>
          </w:tcPr>
          <w:p w:rsidR="0067109B" w:rsidRDefault="0067109B" w:rsidP="00D6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80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r w:rsidRPr="00177780">
              <w:rPr>
                <w:rFonts w:ascii="Times New Roman" w:hAnsi="Times New Roman" w:cs="Times New Roman"/>
                <w:sz w:val="20"/>
                <w:szCs w:val="20"/>
              </w:rPr>
              <w:t xml:space="preserve"> ТСР</w:t>
            </w:r>
          </w:p>
          <w:p w:rsidR="0067109B" w:rsidRPr="00177780" w:rsidRDefault="0067109B" w:rsidP="00D6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1134" w:type="dxa"/>
          </w:tcPr>
          <w:p w:rsidR="0067109B" w:rsidRPr="00177780" w:rsidRDefault="0067109B" w:rsidP="00D6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80"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ТСР</w:t>
            </w:r>
          </w:p>
          <w:p w:rsidR="0067109B" w:rsidRPr="00177780" w:rsidRDefault="0067109B" w:rsidP="00D6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80">
              <w:rPr>
                <w:rFonts w:ascii="Times New Roman" w:hAnsi="Times New Roman" w:cs="Times New Roman"/>
                <w:sz w:val="20"/>
                <w:szCs w:val="20"/>
              </w:rPr>
              <w:t xml:space="preserve">1ед./1 </w:t>
            </w:r>
            <w:proofErr w:type="spellStart"/>
            <w:r w:rsidRPr="00177780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34" w:type="dxa"/>
          </w:tcPr>
          <w:p w:rsidR="0067109B" w:rsidRDefault="0067109B" w:rsidP="00D6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80">
              <w:rPr>
                <w:rFonts w:ascii="Times New Roman" w:hAnsi="Times New Roman" w:cs="Times New Roman"/>
                <w:sz w:val="20"/>
                <w:szCs w:val="20"/>
              </w:rPr>
              <w:t>кол-во дней пользования ТСР</w:t>
            </w:r>
          </w:p>
          <w:p w:rsidR="0067109B" w:rsidRPr="00177780" w:rsidRDefault="0067109B" w:rsidP="00D6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67109B" w:rsidRPr="00177780" w:rsidRDefault="0067109B" w:rsidP="00D6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9B" w:rsidRPr="00177780" w:rsidRDefault="0067109B" w:rsidP="00D6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80">
              <w:rPr>
                <w:rFonts w:ascii="Times New Roman" w:hAnsi="Times New Roman" w:cs="Times New Roman"/>
                <w:sz w:val="20"/>
                <w:szCs w:val="20"/>
              </w:rPr>
              <w:t>время ремонта</w:t>
            </w:r>
          </w:p>
          <w:p w:rsidR="0067109B" w:rsidRPr="00177780" w:rsidRDefault="0067109B" w:rsidP="00D6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77780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1777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9B" w:rsidRPr="00177780" w:rsidRDefault="0067109B" w:rsidP="00D6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80">
              <w:rPr>
                <w:rFonts w:ascii="Times New Roman" w:hAnsi="Times New Roman" w:cs="Times New Roman"/>
                <w:sz w:val="20"/>
                <w:szCs w:val="20"/>
              </w:rPr>
              <w:t>расходы по содержанию и техническому обслуживанию ТСР</w:t>
            </w:r>
          </w:p>
        </w:tc>
      </w:tr>
      <w:tr w:rsidR="0067109B" w:rsidTr="00D62F74">
        <w:tc>
          <w:tcPr>
            <w:tcW w:w="817" w:type="dxa"/>
          </w:tcPr>
          <w:p w:rsidR="0067109B" w:rsidRDefault="0067109B" w:rsidP="00D6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9B" w:rsidRDefault="0067109B" w:rsidP="00D6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09B" w:rsidRDefault="0067109B" w:rsidP="00D6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09B" w:rsidRDefault="0067109B" w:rsidP="00D6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09B" w:rsidRDefault="0067109B" w:rsidP="00D6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09B" w:rsidRDefault="0067109B" w:rsidP="00D6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09B" w:rsidRDefault="0067109B" w:rsidP="00D6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9B" w:rsidRDefault="0067109B" w:rsidP="00D62F7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9B" w:rsidRDefault="0067109B" w:rsidP="00D62F74"/>
        </w:tc>
      </w:tr>
      <w:tr w:rsidR="0067109B" w:rsidTr="00D62F74">
        <w:tc>
          <w:tcPr>
            <w:tcW w:w="7621" w:type="dxa"/>
            <w:gridSpan w:val="7"/>
            <w:tcBorders>
              <w:right w:val="single" w:sz="4" w:space="0" w:color="auto"/>
            </w:tcBorders>
          </w:tcPr>
          <w:p w:rsidR="0067109B" w:rsidRDefault="0067109B" w:rsidP="00D6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67109B" w:rsidRDefault="0067109B" w:rsidP="00D62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32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9B" w:rsidRDefault="0067109B" w:rsidP="00D62F74"/>
          <w:p w:rsidR="0067109B" w:rsidRDefault="0067109B" w:rsidP="00D62F74"/>
        </w:tc>
      </w:tr>
    </w:tbl>
    <w:p w:rsidR="0067109B" w:rsidRPr="002C6FA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AB">
        <w:rPr>
          <w:rFonts w:ascii="Times New Roman" w:hAnsi="Times New Roman" w:cs="Times New Roman"/>
          <w:sz w:val="24"/>
          <w:szCs w:val="24"/>
        </w:rPr>
        <w:tab/>
      </w:r>
      <w:r w:rsidRPr="002C6FAB">
        <w:rPr>
          <w:rFonts w:ascii="Times New Roman" w:hAnsi="Times New Roman" w:cs="Times New Roman"/>
          <w:sz w:val="24"/>
          <w:szCs w:val="24"/>
        </w:rPr>
        <w:tab/>
      </w:r>
      <w:r w:rsidRPr="002C6FAB">
        <w:rPr>
          <w:rFonts w:ascii="Times New Roman" w:hAnsi="Times New Roman" w:cs="Times New Roman"/>
          <w:sz w:val="24"/>
          <w:szCs w:val="24"/>
        </w:rPr>
        <w:tab/>
      </w:r>
      <w:r w:rsidRPr="002C6FAB">
        <w:rPr>
          <w:rFonts w:ascii="Times New Roman" w:hAnsi="Times New Roman" w:cs="Times New Roman"/>
          <w:sz w:val="24"/>
          <w:szCs w:val="24"/>
        </w:rPr>
        <w:tab/>
      </w:r>
      <w:r w:rsidRPr="002C6FAB">
        <w:rPr>
          <w:rFonts w:ascii="Times New Roman" w:hAnsi="Times New Roman" w:cs="Times New Roman"/>
          <w:sz w:val="24"/>
          <w:szCs w:val="24"/>
        </w:rPr>
        <w:tab/>
      </w:r>
      <w:r w:rsidRPr="002C6FAB">
        <w:rPr>
          <w:rFonts w:ascii="Times New Roman" w:hAnsi="Times New Roman" w:cs="Times New Roman"/>
          <w:sz w:val="24"/>
          <w:szCs w:val="24"/>
        </w:rPr>
        <w:tab/>
      </w:r>
    </w:p>
    <w:p w:rsidR="0067109B" w:rsidRPr="002C6FA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AB">
        <w:rPr>
          <w:rFonts w:ascii="Times New Roman" w:hAnsi="Times New Roman" w:cs="Times New Roman"/>
          <w:sz w:val="24"/>
          <w:szCs w:val="24"/>
        </w:rPr>
        <w:tab/>
      </w:r>
      <w:r w:rsidRPr="002C6FAB">
        <w:rPr>
          <w:rFonts w:ascii="Times New Roman" w:hAnsi="Times New Roman" w:cs="Times New Roman"/>
          <w:sz w:val="24"/>
          <w:szCs w:val="24"/>
        </w:rPr>
        <w:tab/>
      </w:r>
      <w:r w:rsidRPr="002C6FAB">
        <w:rPr>
          <w:rFonts w:ascii="Times New Roman" w:hAnsi="Times New Roman" w:cs="Times New Roman"/>
          <w:sz w:val="24"/>
          <w:szCs w:val="24"/>
        </w:rPr>
        <w:tab/>
      </w:r>
      <w:r w:rsidRPr="002C6FAB">
        <w:rPr>
          <w:rFonts w:ascii="Times New Roman" w:hAnsi="Times New Roman" w:cs="Times New Roman"/>
          <w:sz w:val="24"/>
          <w:szCs w:val="24"/>
        </w:rPr>
        <w:tab/>
      </w:r>
      <w:r w:rsidRPr="002C6FAB">
        <w:rPr>
          <w:rFonts w:ascii="Times New Roman" w:hAnsi="Times New Roman" w:cs="Times New Roman"/>
          <w:sz w:val="24"/>
          <w:szCs w:val="24"/>
        </w:rPr>
        <w:tab/>
      </w:r>
      <w:r w:rsidRPr="002C6FAB">
        <w:rPr>
          <w:rFonts w:ascii="Times New Roman" w:hAnsi="Times New Roman" w:cs="Times New Roman"/>
          <w:sz w:val="24"/>
          <w:szCs w:val="24"/>
        </w:rPr>
        <w:tab/>
      </w:r>
    </w:p>
    <w:p w:rsidR="0067109B" w:rsidRPr="002C6FA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AB">
        <w:rPr>
          <w:rFonts w:ascii="Times New Roman" w:hAnsi="Times New Roman" w:cs="Times New Roman"/>
          <w:sz w:val="24"/>
          <w:szCs w:val="24"/>
        </w:rPr>
        <w:tab/>
        <w:t>Расчет произвел:__________________________________________________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A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6FAB">
        <w:rPr>
          <w:rFonts w:ascii="Times New Roman" w:hAnsi="Times New Roman" w:cs="Times New Roman"/>
          <w:sz w:val="24"/>
          <w:szCs w:val="24"/>
        </w:rPr>
        <w:t xml:space="preserve"> (должность, Ф.И.О., подпись)</w:t>
      </w: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  <w:sectPr w:rsidR="0067109B" w:rsidSect="00E66DB8">
          <w:pgSz w:w="11906" w:h="16838"/>
          <w:pgMar w:top="709" w:right="850" w:bottom="709" w:left="1560" w:header="708" w:footer="708" w:gutter="0"/>
          <w:cols w:space="708"/>
          <w:docGrid w:linePitch="360"/>
        </w:sectPr>
      </w:pPr>
    </w:p>
    <w:p w:rsidR="0067109B" w:rsidRPr="0049474C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74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67109B" w:rsidRPr="0049474C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74C">
        <w:rPr>
          <w:rFonts w:ascii="Times New Roman" w:hAnsi="Times New Roman" w:cs="Times New Roman"/>
          <w:sz w:val="20"/>
          <w:szCs w:val="20"/>
        </w:rPr>
        <w:t>к настоящему Положению</w:t>
      </w:r>
    </w:p>
    <w:p w:rsidR="0067109B" w:rsidRDefault="0067109B" w:rsidP="00671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09B" w:rsidRPr="00373EAF" w:rsidRDefault="0067109B" w:rsidP="00671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b/>
          <w:bCs/>
          <w:sz w:val="24"/>
          <w:szCs w:val="24"/>
        </w:rPr>
        <w:t xml:space="preserve">Учета выдачи и возврата </w:t>
      </w:r>
      <w:r w:rsidRPr="00F6732A">
        <w:rPr>
          <w:rFonts w:ascii="Times New Roman" w:hAnsi="Times New Roman" w:cs="Times New Roman"/>
          <w:b/>
          <w:bCs/>
          <w:sz w:val="24"/>
          <w:szCs w:val="24"/>
        </w:rPr>
        <w:t>технических (ого) средст</w:t>
      </w:r>
      <w:proofErr w:type="gramStart"/>
      <w:r w:rsidRPr="00F6732A">
        <w:rPr>
          <w:rFonts w:ascii="Times New Roman" w:hAnsi="Times New Roman" w:cs="Times New Roman"/>
          <w:b/>
          <w:bCs/>
          <w:sz w:val="24"/>
          <w:szCs w:val="24"/>
        </w:rPr>
        <w:t>в(</w:t>
      </w:r>
      <w:proofErr w:type="gramEnd"/>
      <w:r w:rsidRPr="00F6732A">
        <w:rPr>
          <w:rFonts w:ascii="Times New Roman" w:hAnsi="Times New Roman" w:cs="Times New Roman"/>
          <w:b/>
          <w:bCs/>
          <w:sz w:val="24"/>
          <w:szCs w:val="24"/>
        </w:rPr>
        <w:t>а) реабилитации (ТСР)</w:t>
      </w:r>
    </w:p>
    <w:tbl>
      <w:tblPr>
        <w:tblW w:w="147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816"/>
        <w:gridCol w:w="1418"/>
        <w:gridCol w:w="995"/>
        <w:gridCol w:w="564"/>
        <w:gridCol w:w="1134"/>
        <w:gridCol w:w="1701"/>
        <w:gridCol w:w="1184"/>
        <w:gridCol w:w="1084"/>
        <w:gridCol w:w="1717"/>
        <w:gridCol w:w="976"/>
        <w:gridCol w:w="1173"/>
        <w:gridCol w:w="1662"/>
      </w:tblGrid>
      <w:tr w:rsidR="0067109B" w:rsidRPr="00373EAF" w:rsidTr="00D62F74">
        <w:trPr>
          <w:trHeight w:val="2326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пользователя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Реабилитационного</w:t>
            </w:r>
          </w:p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Размер оплаты за услуги проката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Подпись пользователя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возврата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Подпись пользователя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</w:tr>
      <w:tr w:rsidR="0067109B" w:rsidRPr="00373EAF" w:rsidTr="00D62F74">
        <w:trPr>
          <w:trHeight w:val="278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7109B" w:rsidRPr="00373EAF" w:rsidTr="00D62F74">
        <w:trPr>
          <w:trHeight w:val="278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09B" w:rsidRPr="00373EAF" w:rsidRDefault="0067109B" w:rsidP="0067109B">
      <w:pPr>
        <w:rPr>
          <w:rFonts w:ascii="Times New Roman" w:hAnsi="Times New Roman" w:cs="Times New Roman"/>
          <w:vanish/>
          <w:sz w:val="24"/>
          <w:szCs w:val="24"/>
        </w:rPr>
      </w:pPr>
    </w:p>
    <w:p w:rsidR="0067109B" w:rsidRDefault="0067109B" w:rsidP="0067109B">
      <w:pPr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rPr>
          <w:rFonts w:ascii="Times New Roman" w:hAnsi="Times New Roman" w:cs="Times New Roman"/>
          <w:sz w:val="24"/>
          <w:szCs w:val="24"/>
        </w:rPr>
      </w:pPr>
    </w:p>
    <w:p w:rsidR="0067109B" w:rsidRDefault="0067109B" w:rsidP="0067109B">
      <w:pPr>
        <w:rPr>
          <w:rFonts w:ascii="Times New Roman" w:hAnsi="Times New Roman" w:cs="Times New Roman"/>
          <w:sz w:val="24"/>
          <w:szCs w:val="24"/>
        </w:rPr>
      </w:pPr>
    </w:p>
    <w:p w:rsidR="0067109B" w:rsidRPr="00AE5420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542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67109B" w:rsidRPr="00AE5420" w:rsidRDefault="0067109B" w:rsidP="00671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5420">
        <w:rPr>
          <w:rFonts w:ascii="Times New Roman" w:hAnsi="Times New Roman" w:cs="Times New Roman"/>
          <w:sz w:val="20"/>
          <w:szCs w:val="20"/>
        </w:rPr>
        <w:t>к настоящему Положению</w:t>
      </w:r>
    </w:p>
    <w:p w:rsidR="0067109B" w:rsidRDefault="0067109B" w:rsidP="006710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09B" w:rsidRPr="00373EAF" w:rsidRDefault="0067109B" w:rsidP="00671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EAF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67109B" w:rsidRDefault="0067109B" w:rsidP="006710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EAF">
        <w:rPr>
          <w:rFonts w:ascii="Times New Roman" w:hAnsi="Times New Roman" w:cs="Times New Roman"/>
          <w:b/>
          <w:bCs/>
          <w:sz w:val="24"/>
          <w:szCs w:val="24"/>
        </w:rPr>
        <w:t xml:space="preserve">Учета заявлений на получение </w:t>
      </w:r>
      <w:r w:rsidRPr="00F6732A">
        <w:rPr>
          <w:rFonts w:ascii="Times New Roman" w:hAnsi="Times New Roman" w:cs="Times New Roman"/>
          <w:b/>
          <w:bCs/>
          <w:sz w:val="24"/>
          <w:szCs w:val="24"/>
        </w:rPr>
        <w:t>технических (ого) средст</w:t>
      </w:r>
      <w:proofErr w:type="gramStart"/>
      <w:r w:rsidRPr="00F6732A">
        <w:rPr>
          <w:rFonts w:ascii="Times New Roman" w:hAnsi="Times New Roman" w:cs="Times New Roman"/>
          <w:b/>
          <w:bCs/>
          <w:sz w:val="24"/>
          <w:szCs w:val="24"/>
        </w:rPr>
        <w:t>в(</w:t>
      </w:r>
      <w:proofErr w:type="gramEnd"/>
      <w:r w:rsidRPr="00F6732A">
        <w:rPr>
          <w:rFonts w:ascii="Times New Roman" w:hAnsi="Times New Roman" w:cs="Times New Roman"/>
          <w:b/>
          <w:bCs/>
          <w:sz w:val="24"/>
          <w:szCs w:val="24"/>
        </w:rPr>
        <w:t>а) реабилитации (ТСР)</w:t>
      </w:r>
    </w:p>
    <w:p w:rsidR="0067109B" w:rsidRPr="00373EAF" w:rsidRDefault="0067109B" w:rsidP="0067109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398"/>
        <w:gridCol w:w="1829"/>
        <w:gridCol w:w="1731"/>
        <w:gridCol w:w="1995"/>
        <w:gridCol w:w="1585"/>
        <w:gridCol w:w="3037"/>
        <w:gridCol w:w="1317"/>
      </w:tblGrid>
      <w:tr w:rsidR="0067109B" w:rsidRPr="00373EAF" w:rsidTr="00D62F74">
        <w:trPr>
          <w:trHeight w:val="135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Ф.И.О. клиента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реабилитационного средства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67109B" w:rsidRPr="00373EAF" w:rsidTr="00D62F74">
        <w:trPr>
          <w:trHeight w:val="13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09B" w:rsidRPr="00373EAF" w:rsidTr="00D62F74">
        <w:trPr>
          <w:trHeight w:val="13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09B" w:rsidRPr="00373EAF" w:rsidRDefault="0067109B" w:rsidP="00D6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09B" w:rsidRPr="00373EAF" w:rsidRDefault="0067109B" w:rsidP="0067109B">
      <w:pPr>
        <w:rPr>
          <w:rFonts w:ascii="Times New Roman" w:hAnsi="Times New Roman" w:cs="Times New Roman"/>
          <w:vanish/>
          <w:sz w:val="24"/>
          <w:szCs w:val="24"/>
        </w:rPr>
      </w:pPr>
    </w:p>
    <w:p w:rsidR="0067109B" w:rsidRPr="00373EAF" w:rsidRDefault="0067109B" w:rsidP="0067109B">
      <w:pPr>
        <w:rPr>
          <w:rFonts w:ascii="Times New Roman" w:hAnsi="Times New Roman" w:cs="Times New Roman"/>
          <w:sz w:val="24"/>
          <w:szCs w:val="24"/>
        </w:rPr>
      </w:pPr>
    </w:p>
    <w:p w:rsidR="00955683" w:rsidRDefault="00955683"/>
    <w:sectPr w:rsidR="00955683" w:rsidSect="004947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09B"/>
    <w:rsid w:val="002D0D9B"/>
    <w:rsid w:val="00380D9A"/>
    <w:rsid w:val="0067109B"/>
    <w:rsid w:val="007D3215"/>
    <w:rsid w:val="00955683"/>
    <w:rsid w:val="00A9522B"/>
    <w:rsid w:val="00CB3B3F"/>
    <w:rsid w:val="00CD3044"/>
    <w:rsid w:val="00E6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0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4354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User-PC5</dc:creator>
  <cp:lastModifiedBy>User-PC5</cp:lastModifiedBy>
  <cp:revision>6</cp:revision>
  <cp:lastPrinted>2021-04-30T08:17:00Z</cp:lastPrinted>
  <dcterms:created xsi:type="dcterms:W3CDTF">2021-04-06T08:26:00Z</dcterms:created>
  <dcterms:modified xsi:type="dcterms:W3CDTF">2021-04-30T08:18:00Z</dcterms:modified>
</cp:coreProperties>
</file>